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13071" w14:textId="1F3E79A9" w:rsidR="00D10FD4" w:rsidRDefault="00D10FD4" w:rsidP="00D10FD4">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w:t>
      </w:r>
      <w:r w:rsidR="00397D58">
        <w:rPr>
          <w:b/>
          <w:noProof/>
          <w:sz w:val="24"/>
          <w:lang w:eastAsia="ja-JP"/>
        </w:rPr>
        <w:t>bis</w:t>
      </w:r>
      <w:r>
        <w:rPr>
          <w:b/>
          <w:noProof/>
          <w:sz w:val="24"/>
          <w:lang w:eastAsia="ja-JP"/>
        </w:rPr>
        <w:t>-e</w:t>
      </w:r>
      <w:r>
        <w:rPr>
          <w:b/>
          <w:i/>
          <w:noProof/>
          <w:sz w:val="28"/>
        </w:rPr>
        <w:tab/>
      </w:r>
      <w:r w:rsidR="00AA0BF2">
        <w:rPr>
          <w:b/>
          <w:i/>
          <w:noProof/>
          <w:sz w:val="28"/>
        </w:rPr>
        <w:t>R4-2003628</w:t>
      </w:r>
    </w:p>
    <w:p w14:paraId="2AFC2CD4" w14:textId="77777777" w:rsidR="00D10FD4" w:rsidRDefault="00D10FD4" w:rsidP="00D10FD4">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D10FD4">
        <w:rPr>
          <w:rFonts w:ascii="Arial" w:hAnsi="Arial"/>
          <w:b/>
          <w:sz w:val="24"/>
          <w:szCs w:val="24"/>
          <w:lang w:eastAsia="ja-JP"/>
        </w:rPr>
        <w:t>on</w:t>
      </w:r>
      <w:r>
        <w:rPr>
          <w:rFonts w:ascii="Arial" w:eastAsia="SimSun" w:hAnsi="Arial"/>
          <w:b/>
          <w:sz w:val="24"/>
          <w:szCs w:val="24"/>
          <w:lang w:eastAsia="zh-CN"/>
        </w:rPr>
        <w:t xml:space="preserve">ic Meeting, </w:t>
      </w:r>
      <w:r w:rsidR="003C04E1">
        <w:rPr>
          <w:rFonts w:ascii="Arial" w:eastAsia="SimSun" w:hAnsi="Arial"/>
          <w:b/>
          <w:sz w:val="24"/>
          <w:szCs w:val="24"/>
          <w:lang w:eastAsia="zh-CN"/>
        </w:rPr>
        <w:t>April 20</w:t>
      </w:r>
      <w:r>
        <w:rPr>
          <w:rFonts w:ascii="Arial" w:eastAsia="SimSun" w:hAnsi="Arial"/>
          <w:b/>
          <w:sz w:val="24"/>
          <w:szCs w:val="24"/>
          <w:lang w:eastAsia="zh-CN"/>
        </w:rPr>
        <w:t xml:space="preserve"> – </w:t>
      </w:r>
      <w:r w:rsidR="003C04E1">
        <w:rPr>
          <w:rFonts w:ascii="Arial" w:eastAsia="SimSun" w:hAnsi="Arial"/>
          <w:b/>
          <w:sz w:val="24"/>
          <w:szCs w:val="24"/>
          <w:lang w:eastAsia="zh-CN"/>
        </w:rPr>
        <w:t>30</w:t>
      </w:r>
      <w:r>
        <w:rPr>
          <w:rFonts w:ascii="Arial" w:hAnsi="Arial"/>
          <w:b/>
          <w:sz w:val="24"/>
          <w:szCs w:val="24"/>
          <w:lang w:eastAsia="ja-JP"/>
        </w:rPr>
        <w:t>,</w:t>
      </w:r>
      <w:r>
        <w:rPr>
          <w:rFonts w:ascii="Arial" w:eastAsia="SimSun" w:hAnsi="Arial"/>
          <w:b/>
          <w:sz w:val="24"/>
          <w:szCs w:val="24"/>
          <w:lang w:val="en-US" w:eastAsia="zh-CN"/>
        </w:rPr>
        <w:t xml:space="preserve"> </w:t>
      </w:r>
      <w:r>
        <w:rPr>
          <w:rFonts w:ascii="Arial" w:eastAsia="SimSun" w:hAnsi="Arial"/>
          <w:b/>
          <w:sz w:val="24"/>
          <w:szCs w:val="24"/>
          <w:lang w:eastAsia="zh-CN"/>
        </w:rPr>
        <w:t>2020</w:t>
      </w:r>
    </w:p>
    <w:p w14:paraId="27508953" w14:textId="77777777" w:rsidR="007059BA" w:rsidRPr="00112CAA" w:rsidRDefault="007059BA" w:rsidP="003C31CC">
      <w:pPr>
        <w:spacing w:after="120"/>
        <w:rPr>
          <w:rFonts w:ascii="Arial" w:hAnsi="Arial" w:cs="Arial"/>
          <w:b/>
          <w:noProof/>
          <w:sz w:val="24"/>
        </w:rPr>
      </w:pPr>
      <w:r w:rsidRPr="00011764">
        <w:rPr>
          <w:sz w:val="24"/>
        </w:rPr>
        <w:tab/>
      </w:r>
    </w:p>
    <w:p w14:paraId="57B0F37E" w14:textId="25589CB2" w:rsidR="007059BA" w:rsidRPr="002D7C09"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CE1700">
        <w:rPr>
          <w:rFonts w:ascii="Arial" w:hAnsi="Arial"/>
          <w:sz w:val="24"/>
          <w:lang w:val="en-US" w:eastAsia="ja-JP"/>
        </w:rPr>
        <w:t>6</w:t>
      </w:r>
      <w:r w:rsidR="00870E5F" w:rsidRPr="00870E5F">
        <w:rPr>
          <w:rFonts w:ascii="Arial" w:hAnsi="Arial"/>
          <w:sz w:val="24"/>
          <w:lang w:val="en-US" w:eastAsia="ja-JP"/>
        </w:rPr>
        <w:t>.17.2.2.1</w:t>
      </w:r>
      <w:r w:rsidR="002D7C09" w:rsidRPr="002D7C09">
        <w:rPr>
          <w:rFonts w:ascii="Arial" w:hAnsi="Arial"/>
          <w:sz w:val="24"/>
          <w:lang w:val="en-US" w:eastAsia="ja-JP"/>
        </w:rPr>
        <w:tab/>
        <w:t>PUSCH requirements</w:t>
      </w:r>
      <w:r w:rsidR="002D7C09" w:rsidRPr="002D7C09">
        <w:rPr>
          <w:rFonts w:ascii="Arial" w:hAnsi="Arial"/>
          <w:sz w:val="24"/>
          <w:lang w:val="en-US" w:eastAsia="ja-JP"/>
        </w:rPr>
        <w:tab/>
        <w:t>[NR_HST-Perf]</w:t>
      </w:r>
    </w:p>
    <w:p w14:paraId="3A7A0769"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767B0A6D" w14:textId="77777777"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 xml:space="preserve">NR PUSCH </w:t>
      </w:r>
      <w:r>
        <w:rPr>
          <w:rFonts w:ascii="Arial" w:hAnsi="Arial" w:hint="eastAsia"/>
          <w:sz w:val="24"/>
          <w:lang w:val="en-US" w:eastAsia="ja-JP"/>
        </w:rPr>
        <w:t>for high speed</w:t>
      </w:r>
    </w:p>
    <w:p w14:paraId="694BFC25"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2314FDB8" w14:textId="77777777" w:rsidR="00E7460A" w:rsidRPr="007B3B93" w:rsidRDefault="00E7460A" w:rsidP="006475B9">
      <w:pPr>
        <w:pStyle w:val="1"/>
        <w:numPr>
          <w:ilvl w:val="0"/>
          <w:numId w:val="2"/>
        </w:numPr>
        <w:ind w:left="567" w:hanging="567"/>
      </w:pPr>
      <w:r w:rsidRPr="007B3B93">
        <w:t>Introduction</w:t>
      </w:r>
    </w:p>
    <w:p w14:paraId="29485A91" w14:textId="5635F9AF" w:rsidR="00901447" w:rsidRDefault="00CA64AA" w:rsidP="00E7460A">
      <w:pPr>
        <w:jc w:val="both"/>
        <w:rPr>
          <w:lang w:eastAsia="ja-JP"/>
        </w:rPr>
      </w:pPr>
      <w:r>
        <w:rPr>
          <w:lang w:eastAsia="ja-JP"/>
        </w:rPr>
        <w:t>In RAN4 #92bis, it was agreed to start discussion</w:t>
      </w:r>
      <w:r w:rsidRPr="00CA64AA">
        <w:rPr>
          <w:lang w:eastAsia="ja-JP"/>
        </w:rPr>
        <w:t xml:space="preserve"> </w:t>
      </w:r>
      <w:r>
        <w:rPr>
          <w:lang w:eastAsia="ja-JP"/>
        </w:rPr>
        <w:t>for some requirements (e.g., DFT-s-OFDM, minimum channel bandwidth) after March 2020.</w:t>
      </w:r>
      <w:r>
        <w:rPr>
          <w:rFonts w:hint="eastAsia"/>
          <w:lang w:eastAsia="ja-JP"/>
        </w:rPr>
        <w:t xml:space="preserve"> </w:t>
      </w:r>
      <w:r w:rsidR="000C3003">
        <w:rPr>
          <w:lang w:eastAsia="ja-JP"/>
        </w:rPr>
        <w:t>In</w:t>
      </w:r>
      <w:r w:rsidR="00CE7406" w:rsidRPr="00CE7406">
        <w:rPr>
          <w:lang w:eastAsia="ja-JP"/>
        </w:rPr>
        <w:t xml:space="preserve"> RAN</w:t>
      </w:r>
      <w:r w:rsidR="00B02181">
        <w:rPr>
          <w:lang w:eastAsia="ja-JP"/>
        </w:rPr>
        <w:t>4 #</w:t>
      </w:r>
      <w:r w:rsidR="00642708">
        <w:rPr>
          <w:lang w:eastAsia="ja-JP"/>
        </w:rPr>
        <w:t>94</w:t>
      </w:r>
      <w:r w:rsidR="00CE7406" w:rsidRPr="00CE7406">
        <w:rPr>
          <w:lang w:eastAsia="ja-JP"/>
        </w:rPr>
        <w:t xml:space="preserve">, NR </w:t>
      </w:r>
      <w:r w:rsidR="00B02181">
        <w:rPr>
          <w:lang w:eastAsia="ja-JP"/>
        </w:rPr>
        <w:t xml:space="preserve">BS </w:t>
      </w:r>
      <w:r w:rsidR="00CE7406" w:rsidRPr="00CE7406">
        <w:rPr>
          <w:lang w:eastAsia="ja-JP"/>
        </w:rPr>
        <w:t xml:space="preserve">high speed was </w:t>
      </w:r>
      <w:r w:rsidR="00901447">
        <w:rPr>
          <w:lang w:eastAsia="ja-JP"/>
        </w:rPr>
        <w:t xml:space="preserve">discussed and remaining issues were captured in WF [1]. </w:t>
      </w:r>
    </w:p>
    <w:p w14:paraId="7756535B" w14:textId="6EDE1F5F" w:rsidR="00D7454B" w:rsidRDefault="007756C1" w:rsidP="00E7460A">
      <w:pPr>
        <w:jc w:val="both"/>
        <w:rPr>
          <w:lang w:eastAsia="ja-JP"/>
        </w:rPr>
      </w:pPr>
      <w:r>
        <w:rPr>
          <w:lang w:eastAsia="ja-JP"/>
        </w:rPr>
        <w:t xml:space="preserve">In this contribution, we provide </w:t>
      </w:r>
      <w:r w:rsidR="00D53392">
        <w:rPr>
          <w:lang w:eastAsia="ja-JP"/>
        </w:rPr>
        <w:t xml:space="preserve">our </w:t>
      </w:r>
      <w:r>
        <w:rPr>
          <w:lang w:eastAsia="ja-JP"/>
        </w:rPr>
        <w:t xml:space="preserve">views on </w:t>
      </w:r>
      <w:r w:rsidR="000C3003">
        <w:rPr>
          <w:lang w:eastAsia="ja-JP"/>
        </w:rPr>
        <w:t xml:space="preserve">PUSCH requirements </w:t>
      </w:r>
      <w:r w:rsidR="006C3E87">
        <w:rPr>
          <w:lang w:eastAsia="ja-JP"/>
        </w:rPr>
        <w:t>f</w:t>
      </w:r>
      <w:r w:rsidR="004B5216">
        <w:rPr>
          <w:lang w:eastAsia="ja-JP"/>
        </w:rPr>
        <w:t>or HST</w:t>
      </w:r>
      <w:r w:rsidR="00D7454B">
        <w:rPr>
          <w:lang w:eastAsia="ja-JP"/>
        </w:rPr>
        <w:t xml:space="preserve"> </w:t>
      </w:r>
      <w:r w:rsidR="006C3E87">
        <w:rPr>
          <w:lang w:eastAsia="ja-JP"/>
        </w:rPr>
        <w:t xml:space="preserve">with </w:t>
      </w:r>
      <w:r w:rsidR="00D7454B">
        <w:rPr>
          <w:lang w:eastAsia="ja-JP"/>
        </w:rPr>
        <w:t>350km/h</w:t>
      </w:r>
      <w:r w:rsidR="00B75147">
        <w:rPr>
          <w:lang w:eastAsia="ja-JP"/>
        </w:rPr>
        <w:t xml:space="preserve"> and </w:t>
      </w:r>
      <w:r w:rsidR="00B02181">
        <w:rPr>
          <w:lang w:eastAsia="ja-JP"/>
        </w:rPr>
        <w:t>500km/h.</w:t>
      </w:r>
    </w:p>
    <w:p w14:paraId="4F8FD05C" w14:textId="2DDAB185" w:rsidR="00AB7B2E" w:rsidRPr="00642708" w:rsidRDefault="00A33BED" w:rsidP="00642708">
      <w:pPr>
        <w:pStyle w:val="1"/>
        <w:rPr>
          <w:lang w:val="en-US" w:eastAsia="ja-JP"/>
        </w:rPr>
      </w:pPr>
      <w:r>
        <w:rPr>
          <w:lang w:val="en-US" w:eastAsia="ja-JP"/>
        </w:rPr>
        <w:t>2.</w:t>
      </w:r>
      <w:r>
        <w:rPr>
          <w:lang w:val="en-US" w:eastAsia="ja-JP"/>
        </w:rPr>
        <w:tab/>
        <w:t>Discussion</w:t>
      </w:r>
    </w:p>
    <w:p w14:paraId="18BCBEC6" w14:textId="33DB1264" w:rsidR="00AB7B2E" w:rsidRDefault="00642708" w:rsidP="00AB7B2E">
      <w:pPr>
        <w:pStyle w:val="2"/>
      </w:pPr>
      <w:r>
        <w:rPr>
          <w:lang w:eastAsia="ja-JP"/>
        </w:rPr>
        <w:t>2.1</w:t>
      </w:r>
      <w:r w:rsidR="00AB7B2E">
        <w:rPr>
          <w:lang w:eastAsia="ja-JP"/>
        </w:rPr>
        <w:tab/>
      </w:r>
      <w:r w:rsidR="006C3E87">
        <w:t xml:space="preserve">Organisation of requirement </w:t>
      </w:r>
      <w:r w:rsidR="00A879C0">
        <w:t xml:space="preserve">section and </w:t>
      </w:r>
      <w:r w:rsidR="006C3E87">
        <w:t>table</w:t>
      </w:r>
      <w:r w:rsidR="005255F1">
        <w:t xml:space="preserve"> for PUSCH HST</w:t>
      </w:r>
    </w:p>
    <w:p w14:paraId="3C301CB2" w14:textId="1B39FAC6" w:rsidR="00AB7B2E" w:rsidRDefault="00656C60" w:rsidP="00BB2C03">
      <w:pPr>
        <w:jc w:val="both"/>
      </w:pPr>
      <w:r>
        <w:t>For 350km/h HST, it was agreed to create a new section</w:t>
      </w:r>
      <w:r w:rsidR="00A34CBE">
        <w:t>,</w:t>
      </w:r>
      <w:r>
        <w:t xml:space="preserve"> and </w:t>
      </w:r>
      <w:r w:rsidR="00A34CBE">
        <w:t xml:space="preserve">corresponding </w:t>
      </w:r>
      <w:r>
        <w:t>CRs were agreed. On the other hand, for 500km/h HST, t</w:t>
      </w:r>
      <w:r w:rsidR="00174A6F">
        <w:t>he following options</w:t>
      </w:r>
      <w:r>
        <w:t xml:space="preserve"> on organisation of sections</w:t>
      </w:r>
      <w:r w:rsidR="005255F1">
        <w:t xml:space="preserve"> and tables</w:t>
      </w:r>
      <w:r w:rsidR="00174A6F">
        <w:t xml:space="preserve"> were agreed in [</w:t>
      </w:r>
      <w:r w:rsidR="005255F1">
        <w:t>1</w:t>
      </w:r>
      <w:r w:rsidR="00174A6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255F1" w14:paraId="73757650" w14:textId="77777777" w:rsidTr="00F62EE6">
        <w:tc>
          <w:tcPr>
            <w:tcW w:w="9839" w:type="dxa"/>
            <w:shd w:val="clear" w:color="auto" w:fill="auto"/>
          </w:tcPr>
          <w:p w14:paraId="134B65F9" w14:textId="7CFB7449" w:rsidR="005255F1" w:rsidRPr="00A850F0" w:rsidRDefault="005255F1" w:rsidP="00F62EE6">
            <w:pPr>
              <w:spacing w:after="0" w:line="360" w:lineRule="auto"/>
              <w:rPr>
                <w:u w:val="single"/>
                <w:lang w:eastAsia="ja-JP"/>
              </w:rPr>
            </w:pPr>
            <w:r w:rsidRPr="00A850F0">
              <w:rPr>
                <w:u w:val="single"/>
                <w:lang w:eastAsia="ja-JP"/>
              </w:rPr>
              <w:t>RAN4 #94</w:t>
            </w:r>
          </w:p>
          <w:p w14:paraId="6ABCCA24" w14:textId="2CC16BA5" w:rsidR="005255F1" w:rsidRPr="00A850F0" w:rsidRDefault="005255F1" w:rsidP="00F62EE6">
            <w:pPr>
              <w:numPr>
                <w:ilvl w:val="0"/>
                <w:numId w:val="29"/>
              </w:numPr>
              <w:spacing w:after="0" w:line="360" w:lineRule="auto"/>
              <w:ind w:hanging="482"/>
              <w:rPr>
                <w:rFonts w:eastAsia="SimSun"/>
              </w:rPr>
            </w:pPr>
            <w:r w:rsidRPr="00A850F0">
              <w:rPr>
                <w:rFonts w:eastAsia="SimSun"/>
              </w:rPr>
              <w:t>Organisation of high-speed train requirement sections for PUSCH in specifications</w:t>
            </w:r>
          </w:p>
          <w:p w14:paraId="67A3BED0" w14:textId="77777777" w:rsidR="005255F1" w:rsidRPr="00A850F0" w:rsidRDefault="005255F1" w:rsidP="00F62EE6">
            <w:pPr>
              <w:numPr>
                <w:ilvl w:val="1"/>
                <w:numId w:val="29"/>
              </w:numPr>
              <w:spacing w:after="0" w:line="276" w:lineRule="auto"/>
              <w:ind w:hanging="482"/>
              <w:rPr>
                <w:rFonts w:eastAsia="SimSun"/>
              </w:rPr>
            </w:pPr>
            <w:r w:rsidRPr="00A850F0">
              <w:rPr>
                <w:rFonts w:eastAsia="SimSun"/>
              </w:rPr>
              <w:t xml:space="preserve">500kph </w:t>
            </w:r>
          </w:p>
          <w:p w14:paraId="0FDC1572" w14:textId="77777777" w:rsidR="005255F1" w:rsidRPr="00A850F0" w:rsidRDefault="005255F1" w:rsidP="00F62EE6">
            <w:pPr>
              <w:numPr>
                <w:ilvl w:val="2"/>
                <w:numId w:val="29"/>
              </w:numPr>
              <w:spacing w:after="0" w:line="276" w:lineRule="auto"/>
              <w:ind w:hanging="482"/>
              <w:rPr>
                <w:rFonts w:eastAsia="SimSun"/>
              </w:rPr>
            </w:pPr>
            <w:r w:rsidRPr="00A850F0">
              <w:rPr>
                <w:rFonts w:eastAsia="SimSun"/>
              </w:rPr>
              <w:t>Option 1:</w:t>
            </w:r>
          </w:p>
          <w:p w14:paraId="092F6EC4" w14:textId="77777777" w:rsidR="005255F1" w:rsidRPr="00A850F0" w:rsidRDefault="005255F1" w:rsidP="00F62EE6">
            <w:pPr>
              <w:numPr>
                <w:ilvl w:val="3"/>
                <w:numId w:val="29"/>
              </w:numPr>
              <w:spacing w:after="0" w:line="276" w:lineRule="auto"/>
              <w:ind w:hanging="482"/>
              <w:rPr>
                <w:rFonts w:eastAsia="SimSun"/>
              </w:rPr>
            </w:pPr>
            <w:r w:rsidRPr="00A850F0">
              <w:rPr>
                <w:rFonts w:eastAsia="SimSun"/>
              </w:rPr>
              <w:t>non-HST section</w:t>
            </w:r>
          </w:p>
          <w:p w14:paraId="7BB8F917" w14:textId="77777777" w:rsidR="005255F1" w:rsidRPr="00A850F0" w:rsidRDefault="005255F1" w:rsidP="00F62EE6">
            <w:pPr>
              <w:numPr>
                <w:ilvl w:val="4"/>
                <w:numId w:val="29"/>
              </w:numPr>
              <w:spacing w:after="0" w:line="276" w:lineRule="auto"/>
              <w:ind w:hanging="482"/>
              <w:rPr>
                <w:rFonts w:eastAsia="SimSun"/>
              </w:rPr>
            </w:pPr>
            <w:r w:rsidRPr="00A850F0">
              <w:rPr>
                <w:rFonts w:eastAsia="SimSun"/>
              </w:rPr>
              <w:t>No change</w:t>
            </w:r>
          </w:p>
          <w:p w14:paraId="0238E7C9" w14:textId="77777777" w:rsidR="005255F1" w:rsidRPr="00A850F0" w:rsidRDefault="005255F1" w:rsidP="00F62EE6">
            <w:pPr>
              <w:numPr>
                <w:ilvl w:val="3"/>
                <w:numId w:val="29"/>
              </w:numPr>
              <w:spacing w:after="0" w:line="276" w:lineRule="auto"/>
              <w:ind w:hanging="482"/>
              <w:rPr>
                <w:rFonts w:eastAsia="SimSun"/>
              </w:rPr>
            </w:pPr>
            <w:r w:rsidRPr="00A850F0">
              <w:rPr>
                <w:rFonts w:eastAsia="SimSun"/>
              </w:rPr>
              <w:t xml:space="preserve"> HST section used for 350kph</w:t>
            </w:r>
          </w:p>
          <w:p w14:paraId="5C20CA62" w14:textId="77777777" w:rsidR="005255F1" w:rsidRPr="00A850F0" w:rsidRDefault="005255F1" w:rsidP="00F62EE6">
            <w:pPr>
              <w:numPr>
                <w:ilvl w:val="4"/>
                <w:numId w:val="29"/>
              </w:numPr>
              <w:spacing w:after="0" w:line="276" w:lineRule="auto"/>
              <w:ind w:hanging="482"/>
              <w:rPr>
                <w:rFonts w:eastAsia="SimSun"/>
              </w:rPr>
            </w:pPr>
            <w:r w:rsidRPr="00A850F0">
              <w:rPr>
                <w:rFonts w:eastAsia="SimSun"/>
              </w:rPr>
              <w:t>One new table for 500kph</w:t>
            </w:r>
          </w:p>
          <w:p w14:paraId="7100EC90" w14:textId="77777777" w:rsidR="005255F1" w:rsidRPr="00A850F0" w:rsidRDefault="005255F1" w:rsidP="00F62EE6">
            <w:pPr>
              <w:numPr>
                <w:ilvl w:val="2"/>
                <w:numId w:val="29"/>
              </w:numPr>
              <w:spacing w:after="0" w:line="276" w:lineRule="auto"/>
              <w:ind w:hanging="482"/>
              <w:rPr>
                <w:rFonts w:eastAsia="SimSun"/>
              </w:rPr>
            </w:pPr>
            <w:r w:rsidRPr="00A850F0">
              <w:rPr>
                <w:rFonts w:eastAsia="SimSun"/>
              </w:rPr>
              <w:t>Option 2:</w:t>
            </w:r>
          </w:p>
          <w:p w14:paraId="4B8054C9" w14:textId="77777777" w:rsidR="005255F1" w:rsidRPr="00A850F0" w:rsidRDefault="005255F1" w:rsidP="00F62EE6">
            <w:pPr>
              <w:numPr>
                <w:ilvl w:val="3"/>
                <w:numId w:val="29"/>
              </w:numPr>
              <w:spacing w:after="0" w:line="276" w:lineRule="auto"/>
              <w:ind w:hanging="482"/>
              <w:rPr>
                <w:rFonts w:eastAsia="SimSun"/>
              </w:rPr>
            </w:pPr>
            <w:r w:rsidRPr="00A850F0">
              <w:rPr>
                <w:rFonts w:eastAsia="SimSun"/>
              </w:rPr>
              <w:t>non-HST section</w:t>
            </w:r>
          </w:p>
          <w:p w14:paraId="15418242" w14:textId="77777777" w:rsidR="005255F1" w:rsidRPr="00A850F0" w:rsidRDefault="005255F1" w:rsidP="00F62EE6">
            <w:pPr>
              <w:numPr>
                <w:ilvl w:val="4"/>
                <w:numId w:val="29"/>
              </w:numPr>
              <w:spacing w:after="0" w:line="276" w:lineRule="auto"/>
              <w:ind w:hanging="482"/>
              <w:rPr>
                <w:rFonts w:eastAsia="SimSun"/>
              </w:rPr>
            </w:pPr>
            <w:r w:rsidRPr="00A850F0">
              <w:rPr>
                <w:rFonts w:eastAsia="SimSun"/>
              </w:rPr>
              <w:t>No change</w:t>
            </w:r>
          </w:p>
          <w:p w14:paraId="0D2ECC49" w14:textId="77777777" w:rsidR="005255F1" w:rsidRPr="00A850F0" w:rsidRDefault="005255F1" w:rsidP="00F62EE6">
            <w:pPr>
              <w:numPr>
                <w:ilvl w:val="3"/>
                <w:numId w:val="29"/>
              </w:numPr>
              <w:spacing w:after="0" w:line="276" w:lineRule="auto"/>
              <w:ind w:hanging="482"/>
              <w:rPr>
                <w:rFonts w:eastAsia="SimSun"/>
              </w:rPr>
            </w:pPr>
            <w:r w:rsidRPr="00A850F0">
              <w:rPr>
                <w:rFonts w:eastAsia="SimSun"/>
              </w:rPr>
              <w:t xml:space="preserve"> HST section used for 350kph</w:t>
            </w:r>
          </w:p>
          <w:p w14:paraId="575FC9BC" w14:textId="77777777" w:rsidR="005255F1" w:rsidRPr="00A850F0" w:rsidRDefault="005255F1" w:rsidP="00F62EE6">
            <w:pPr>
              <w:numPr>
                <w:ilvl w:val="4"/>
                <w:numId w:val="29"/>
              </w:numPr>
              <w:spacing w:after="0" w:line="276" w:lineRule="auto"/>
              <w:ind w:hanging="482"/>
              <w:rPr>
                <w:rFonts w:eastAsia="SimSun"/>
              </w:rPr>
            </w:pPr>
            <w:r w:rsidRPr="00A850F0">
              <w:rPr>
                <w:rFonts w:eastAsia="SimSun"/>
              </w:rPr>
              <w:t>Merge 500kph with table for 350kph</w:t>
            </w:r>
          </w:p>
          <w:p w14:paraId="10CB1A80" w14:textId="77777777" w:rsidR="005255F1" w:rsidRPr="00A850F0" w:rsidRDefault="005255F1" w:rsidP="00F62EE6">
            <w:pPr>
              <w:numPr>
                <w:ilvl w:val="2"/>
                <w:numId w:val="29"/>
              </w:numPr>
              <w:spacing w:after="0" w:line="276" w:lineRule="auto"/>
              <w:ind w:hanging="482"/>
              <w:rPr>
                <w:rFonts w:eastAsia="SimSun"/>
              </w:rPr>
            </w:pPr>
            <w:r w:rsidRPr="00A850F0">
              <w:rPr>
                <w:rFonts w:eastAsia="SimSun"/>
              </w:rPr>
              <w:t>Option 3:</w:t>
            </w:r>
          </w:p>
          <w:p w14:paraId="5AC454E0" w14:textId="77777777" w:rsidR="005255F1" w:rsidRPr="00A850F0" w:rsidRDefault="005255F1" w:rsidP="00F62EE6">
            <w:pPr>
              <w:numPr>
                <w:ilvl w:val="3"/>
                <w:numId w:val="29"/>
              </w:numPr>
              <w:spacing w:after="0" w:line="276" w:lineRule="auto"/>
              <w:ind w:left="1922" w:hanging="482"/>
              <w:rPr>
                <w:rFonts w:eastAsia="SimSun"/>
              </w:rPr>
            </w:pPr>
            <w:r w:rsidRPr="00A850F0">
              <w:rPr>
                <w:rFonts w:eastAsia="SimSun"/>
              </w:rPr>
              <w:t>non-HST section</w:t>
            </w:r>
          </w:p>
          <w:p w14:paraId="38F8EDF1" w14:textId="77777777" w:rsidR="005255F1" w:rsidRPr="00A850F0" w:rsidRDefault="005255F1" w:rsidP="00F62EE6">
            <w:pPr>
              <w:numPr>
                <w:ilvl w:val="4"/>
                <w:numId w:val="29"/>
              </w:numPr>
              <w:spacing w:after="0" w:line="276" w:lineRule="auto"/>
              <w:ind w:hanging="482"/>
              <w:rPr>
                <w:rFonts w:eastAsia="SimSun"/>
              </w:rPr>
            </w:pPr>
            <w:r w:rsidRPr="00A850F0">
              <w:rPr>
                <w:rFonts w:eastAsia="SimSun"/>
              </w:rPr>
              <w:t>No change</w:t>
            </w:r>
          </w:p>
          <w:p w14:paraId="40CD04DA" w14:textId="77777777" w:rsidR="005255F1" w:rsidRPr="00A850F0" w:rsidRDefault="005255F1" w:rsidP="00F62EE6">
            <w:pPr>
              <w:numPr>
                <w:ilvl w:val="3"/>
                <w:numId w:val="29"/>
              </w:numPr>
              <w:spacing w:after="0" w:line="276" w:lineRule="auto"/>
              <w:ind w:hanging="482"/>
              <w:rPr>
                <w:rFonts w:eastAsia="SimSun"/>
              </w:rPr>
            </w:pPr>
            <w:r w:rsidRPr="00A850F0">
              <w:rPr>
                <w:rFonts w:eastAsia="SimSun"/>
              </w:rPr>
              <w:t xml:space="preserve"> New HST section 500kph</w:t>
            </w:r>
          </w:p>
          <w:p w14:paraId="143FF1EB" w14:textId="77777777" w:rsidR="005255F1" w:rsidRPr="00A850F0" w:rsidRDefault="005255F1" w:rsidP="00F62EE6">
            <w:pPr>
              <w:numPr>
                <w:ilvl w:val="4"/>
                <w:numId w:val="29"/>
              </w:numPr>
              <w:spacing w:after="0" w:line="276" w:lineRule="auto"/>
              <w:ind w:hanging="482"/>
              <w:rPr>
                <w:rFonts w:eastAsia="SimSun"/>
              </w:rPr>
            </w:pPr>
            <w:r w:rsidRPr="00A850F0">
              <w:rPr>
                <w:rFonts w:eastAsia="SimSun"/>
              </w:rPr>
              <w:t>One new table for 500kph</w:t>
            </w:r>
          </w:p>
          <w:p w14:paraId="593222FF" w14:textId="74308C39" w:rsidR="005255F1" w:rsidRPr="00A850F0" w:rsidRDefault="005255F1" w:rsidP="00F62EE6">
            <w:pPr>
              <w:numPr>
                <w:ilvl w:val="2"/>
                <w:numId w:val="29"/>
              </w:numPr>
              <w:spacing w:after="0" w:line="276" w:lineRule="auto"/>
              <w:ind w:hanging="482"/>
              <w:jc w:val="both"/>
              <w:rPr>
                <w:rFonts w:eastAsia="SimSun"/>
              </w:rPr>
            </w:pPr>
            <w:r w:rsidRPr="00A850F0">
              <w:rPr>
                <w:rFonts w:eastAsia="SimSun"/>
              </w:rPr>
              <w:t>Other options not precluded</w:t>
            </w:r>
          </w:p>
        </w:tc>
      </w:tr>
    </w:tbl>
    <w:p w14:paraId="59399C35" w14:textId="77777777" w:rsidR="005255F1" w:rsidRDefault="005255F1" w:rsidP="00BB2C03">
      <w:pPr>
        <w:jc w:val="both"/>
      </w:pPr>
    </w:p>
    <w:p w14:paraId="3116FD56" w14:textId="503087C2" w:rsidR="0048420C" w:rsidRDefault="005255F1" w:rsidP="00BB2C03">
      <w:pPr>
        <w:jc w:val="both"/>
        <w:rPr>
          <w:lang w:eastAsia="ja-JP"/>
        </w:rPr>
      </w:pPr>
      <w:r>
        <w:rPr>
          <w:lang w:eastAsia="ja-JP"/>
        </w:rPr>
        <w:t xml:space="preserve">For organization of requirement sections and tables, </w:t>
      </w:r>
      <w:r w:rsidR="0048420C" w:rsidRPr="0048420C">
        <w:rPr>
          <w:lang w:eastAsia="ja-JP"/>
        </w:rPr>
        <w:t>the LTE specification</w:t>
      </w:r>
      <w:r w:rsidR="00A34CBE">
        <w:rPr>
          <w:lang w:eastAsia="ja-JP"/>
        </w:rPr>
        <w:t xml:space="preserve"> can be considered as a starting point</w:t>
      </w:r>
      <w:r>
        <w:rPr>
          <w:lang w:eastAsia="ja-JP"/>
        </w:rPr>
        <w:t>.</w:t>
      </w:r>
      <w:r w:rsidR="0048420C" w:rsidRPr="0048420C">
        <w:rPr>
          <w:lang w:eastAsia="ja-JP"/>
        </w:rPr>
        <w:t xml:space="preserve"> The section str</w:t>
      </w:r>
      <w:r w:rsidR="0048420C">
        <w:rPr>
          <w:lang w:eastAsia="ja-JP"/>
        </w:rPr>
        <w:t>ucture of LTE HST is as follows:</w:t>
      </w:r>
    </w:p>
    <w:p w14:paraId="27E20823" w14:textId="12E512B1" w:rsidR="005200D7" w:rsidRPr="005255F1" w:rsidRDefault="005200D7" w:rsidP="00BB2C03">
      <w:pPr>
        <w:ind w:firstLine="284"/>
        <w:jc w:val="both"/>
        <w:rPr>
          <w:u w:val="single"/>
          <w:lang w:eastAsia="ja-JP"/>
        </w:rPr>
      </w:pPr>
      <w:r w:rsidRPr="005255F1">
        <w:rPr>
          <w:rFonts w:hint="eastAsia"/>
          <w:u w:val="single"/>
          <w:lang w:eastAsia="ja-JP"/>
        </w:rPr>
        <w:t>Rel.16 TS 36.104</w:t>
      </w:r>
    </w:p>
    <w:p w14:paraId="2B0D3661" w14:textId="53D9A5C8" w:rsidR="005200D7" w:rsidRDefault="005200D7" w:rsidP="00BB2C03">
      <w:pPr>
        <w:ind w:left="284" w:firstLine="284"/>
        <w:jc w:val="both"/>
        <w:rPr>
          <w:lang w:eastAsia="ja-JP"/>
        </w:rPr>
      </w:pPr>
      <w:r>
        <w:rPr>
          <w:lang w:eastAsia="ja-JP"/>
        </w:rPr>
        <w:lastRenderedPageBreak/>
        <w:t>8.2.1</w:t>
      </w:r>
      <w:r>
        <w:rPr>
          <w:lang w:eastAsia="ja-JP"/>
        </w:rPr>
        <w:tab/>
        <w:t>Non-HST requirements</w:t>
      </w:r>
    </w:p>
    <w:p w14:paraId="4F8BD772" w14:textId="37076663" w:rsidR="005200D7" w:rsidRDefault="005200D7" w:rsidP="00BB2C03">
      <w:pPr>
        <w:numPr>
          <w:ilvl w:val="2"/>
          <w:numId w:val="44"/>
        </w:numPr>
        <w:jc w:val="both"/>
        <w:rPr>
          <w:lang w:eastAsia="ja-JP"/>
        </w:rPr>
      </w:pPr>
      <w:r>
        <w:rPr>
          <w:lang w:eastAsia="ja-JP"/>
        </w:rPr>
        <w:t>HST requirements</w:t>
      </w:r>
      <w:r>
        <w:rPr>
          <w:rFonts w:hint="eastAsia"/>
          <w:lang w:eastAsia="ja-JP"/>
        </w:rPr>
        <w:t xml:space="preserve"> including </w:t>
      </w:r>
      <w:r>
        <w:rPr>
          <w:lang w:eastAsia="ja-JP"/>
        </w:rPr>
        <w:t>Rel.8 HST (</w:t>
      </w:r>
      <w:r>
        <w:rPr>
          <w:rFonts w:hint="eastAsia"/>
          <w:lang w:eastAsia="ja-JP"/>
        </w:rPr>
        <w:t>300,350km/h</w:t>
      </w:r>
      <w:r>
        <w:rPr>
          <w:lang w:eastAsia="ja-JP"/>
        </w:rPr>
        <w:t>)</w:t>
      </w:r>
      <w:r>
        <w:rPr>
          <w:rFonts w:hint="eastAsia"/>
          <w:lang w:eastAsia="ja-JP"/>
        </w:rPr>
        <w:t xml:space="preserve"> and</w:t>
      </w:r>
      <w:r>
        <w:rPr>
          <w:lang w:eastAsia="ja-JP"/>
        </w:rPr>
        <w:t xml:space="preserve"> Rel.16 HST (500km/h)</w:t>
      </w:r>
    </w:p>
    <w:p w14:paraId="2F386986" w14:textId="09CBFBE5" w:rsidR="005200D7" w:rsidRDefault="005200D7" w:rsidP="00BB2C03">
      <w:pPr>
        <w:ind w:left="1004" w:firstLine="284"/>
        <w:jc w:val="both"/>
      </w:pPr>
      <w:r w:rsidRPr="006702B8">
        <w:t>Merge 500k</w:t>
      </w:r>
      <w:r>
        <w:t>m/h with table for 300,350km/h</w:t>
      </w:r>
    </w:p>
    <w:p w14:paraId="16657B64" w14:textId="7A01CA8E" w:rsidR="005200D7" w:rsidRDefault="0048420C" w:rsidP="00BB2C03">
      <w:pPr>
        <w:jc w:val="both"/>
        <w:rPr>
          <w:lang w:eastAsia="ja-JP"/>
        </w:rPr>
      </w:pPr>
      <w:r w:rsidRPr="0048420C">
        <w:rPr>
          <w:lang w:eastAsia="ja-JP"/>
        </w:rPr>
        <w:t>In LTE, the P</w:t>
      </w:r>
      <w:r>
        <w:rPr>
          <w:lang w:eastAsia="ja-JP"/>
        </w:rPr>
        <w:t>USCH HST requirements for 300,350 km/h were initially</w:t>
      </w:r>
      <w:r w:rsidRPr="0048420C">
        <w:rPr>
          <w:lang w:eastAsia="ja-JP"/>
        </w:rPr>
        <w:t xml:space="preserve"> released from Rel.8, and the </w:t>
      </w:r>
      <w:r>
        <w:rPr>
          <w:lang w:eastAsia="ja-JP"/>
        </w:rPr>
        <w:t>enhanced</w:t>
      </w:r>
      <w:r w:rsidRPr="0048420C">
        <w:rPr>
          <w:lang w:eastAsia="ja-JP"/>
        </w:rPr>
        <w:t xml:space="preserve"> H</w:t>
      </w:r>
      <w:r>
        <w:rPr>
          <w:lang w:eastAsia="ja-JP"/>
        </w:rPr>
        <w:t>ST for 500 km/</w:t>
      </w:r>
      <w:r w:rsidRPr="0048420C">
        <w:rPr>
          <w:lang w:eastAsia="ja-JP"/>
        </w:rPr>
        <w:t>h was introduced from Rel.16.</w:t>
      </w:r>
      <w:r>
        <w:rPr>
          <w:lang w:eastAsia="ja-JP"/>
        </w:rPr>
        <w:t xml:space="preserve"> According to the Rel.16 LTE HST discussion, RAN4 concluded that enhanced HST requirements would be introduced into the same section and tables as Rel.8 LTE HST requirements since the test parameters, configurations and methods</w:t>
      </w:r>
      <w:r w:rsidR="00BB2C03">
        <w:rPr>
          <w:lang w:eastAsia="ja-JP"/>
        </w:rPr>
        <w:t xml:space="preserve"> are the same between Rel.8 and Rel.16 PUSCH HST, except for </w:t>
      </w:r>
      <w:r w:rsidR="00A34CBE">
        <w:rPr>
          <w:lang w:eastAsia="ja-JP"/>
        </w:rPr>
        <w:t>HST scenario</w:t>
      </w:r>
      <w:r w:rsidR="00BB2C03">
        <w:rPr>
          <w:lang w:eastAsia="ja-JP"/>
        </w:rPr>
        <w:t xml:space="preserve"> related parameters (e.g., maximum Doppler shift, velocity, etc.). For NR HST, the same approach as LTE HST</w:t>
      </w:r>
      <w:r w:rsidR="00A850F0">
        <w:rPr>
          <w:lang w:eastAsia="ja-JP"/>
        </w:rPr>
        <w:t xml:space="preserve"> should be used</w:t>
      </w:r>
      <w:r w:rsidR="00BB2C03">
        <w:rPr>
          <w:lang w:eastAsia="ja-JP"/>
        </w:rPr>
        <w:t>, otherwise redundant information will be added to the multiple HST sections. Therefore, we would like to propose to merge tables for 350km/h and 500km/h in the same section.</w:t>
      </w:r>
      <w:r w:rsidR="00BB2C03">
        <w:rPr>
          <w:rFonts w:hint="eastAsia"/>
          <w:lang w:eastAsia="ja-JP"/>
        </w:rPr>
        <w:t xml:space="preserve"> </w:t>
      </w:r>
    </w:p>
    <w:p w14:paraId="0AC4BAD9" w14:textId="1435AE69" w:rsidR="00174A6F" w:rsidRPr="00BB2C03" w:rsidRDefault="00174A6F" w:rsidP="00BB2C03">
      <w:pPr>
        <w:jc w:val="both"/>
        <w:rPr>
          <w:b/>
        </w:rPr>
      </w:pPr>
      <w:r w:rsidRPr="00BB2C03">
        <w:rPr>
          <w:b/>
        </w:rPr>
        <w:t>P</w:t>
      </w:r>
      <w:r w:rsidR="00BB2C03">
        <w:rPr>
          <w:b/>
        </w:rPr>
        <w:t xml:space="preserve">roposal </w:t>
      </w:r>
      <w:r w:rsidR="00BB2C03">
        <w:rPr>
          <w:rFonts w:hint="eastAsia"/>
          <w:b/>
          <w:lang w:eastAsia="ja-JP"/>
        </w:rPr>
        <w:t>1</w:t>
      </w:r>
      <w:r w:rsidRPr="00BB2C03">
        <w:rPr>
          <w:b/>
        </w:rPr>
        <w:t xml:space="preserve">: </w:t>
      </w:r>
      <w:r w:rsidR="00BB2C03">
        <w:rPr>
          <w:b/>
        </w:rPr>
        <w:t xml:space="preserve">PUSCH HST requirements for 500km/h will be merged with tables for 350km/h in the single HST section (i.e., </w:t>
      </w:r>
      <w:r w:rsidRPr="00BB2C03">
        <w:rPr>
          <w:b/>
        </w:rPr>
        <w:t>Option 2</w:t>
      </w:r>
      <w:r w:rsidR="00BB2C03">
        <w:rPr>
          <w:b/>
        </w:rPr>
        <w:t>).</w:t>
      </w:r>
    </w:p>
    <w:p w14:paraId="045C0D5E" w14:textId="2789A466" w:rsidR="00AB7B2E" w:rsidRDefault="00642708" w:rsidP="00AB7B2E">
      <w:pPr>
        <w:pStyle w:val="2"/>
        <w:rPr>
          <w:lang w:eastAsia="ja-JP"/>
        </w:rPr>
      </w:pPr>
      <w:r>
        <w:rPr>
          <w:lang w:eastAsia="ja-JP"/>
        </w:rPr>
        <w:t>2.2</w:t>
      </w:r>
      <w:r w:rsidR="00AB7B2E">
        <w:rPr>
          <w:lang w:eastAsia="ja-JP"/>
        </w:rPr>
        <w:tab/>
        <w:t>Declaration</w:t>
      </w:r>
      <w:r w:rsidR="00174A6F">
        <w:rPr>
          <w:lang w:eastAsia="ja-JP"/>
        </w:rPr>
        <w:t xml:space="preserve"> and applicability</w:t>
      </w:r>
    </w:p>
    <w:p w14:paraId="005EBF47" w14:textId="330723CC" w:rsidR="00AB7B2E" w:rsidRDefault="00AB7B2E" w:rsidP="00AB7B2E">
      <w:r>
        <w:t xml:space="preserve">Regarding </w:t>
      </w:r>
      <w:r w:rsidR="00174A6F">
        <w:t>declaration</w:t>
      </w:r>
      <w:r w:rsidR="00BB2C03">
        <w:t xml:space="preserve"> for HST</w:t>
      </w:r>
      <w:r w:rsidR="00174A6F">
        <w:t>, the following options were agreed in [</w:t>
      </w:r>
      <w:r w:rsidR="005255F1">
        <w:t>1</w:t>
      </w:r>
      <w:r w:rsidR="00174A6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255F1" w14:paraId="794BFF1E" w14:textId="77777777" w:rsidTr="00F62EE6">
        <w:tc>
          <w:tcPr>
            <w:tcW w:w="9839" w:type="dxa"/>
            <w:shd w:val="clear" w:color="auto" w:fill="auto"/>
          </w:tcPr>
          <w:p w14:paraId="1E02B64B" w14:textId="77777777" w:rsidR="005255F1" w:rsidRPr="003B7F1B" w:rsidRDefault="005255F1" w:rsidP="00F62EE6">
            <w:pPr>
              <w:spacing w:after="0" w:line="360" w:lineRule="auto"/>
              <w:rPr>
                <w:u w:val="single"/>
                <w:lang w:eastAsia="ja-JP"/>
              </w:rPr>
            </w:pPr>
            <w:r w:rsidRPr="003B7F1B">
              <w:rPr>
                <w:u w:val="single"/>
                <w:lang w:eastAsia="ja-JP"/>
              </w:rPr>
              <w:t>RAN4 #94</w:t>
            </w:r>
          </w:p>
          <w:p w14:paraId="69182C77" w14:textId="7AC65B5D" w:rsidR="005255F1" w:rsidRPr="003B7F1B" w:rsidRDefault="005255F1" w:rsidP="00F62EE6">
            <w:pPr>
              <w:numPr>
                <w:ilvl w:val="0"/>
                <w:numId w:val="29"/>
              </w:numPr>
              <w:spacing w:after="0" w:line="360" w:lineRule="auto"/>
              <w:ind w:hanging="482"/>
              <w:rPr>
                <w:rFonts w:eastAsia="SimSun"/>
              </w:rPr>
            </w:pPr>
            <w:r w:rsidRPr="003B7F1B">
              <w:rPr>
                <w:rFonts w:eastAsia="SimSun"/>
              </w:rPr>
              <w:t>Declaration</w:t>
            </w:r>
          </w:p>
          <w:p w14:paraId="5D11C6B7" w14:textId="77777777" w:rsidR="005255F1" w:rsidRPr="003B7F1B" w:rsidRDefault="005255F1" w:rsidP="00F62EE6">
            <w:pPr>
              <w:numPr>
                <w:ilvl w:val="1"/>
                <w:numId w:val="29"/>
              </w:numPr>
              <w:rPr>
                <w:rFonts w:eastAsia="SimSun"/>
              </w:rPr>
            </w:pPr>
            <w:r w:rsidRPr="003B7F1B">
              <w:rPr>
                <w:rFonts w:eastAsia="SimSun"/>
              </w:rPr>
              <w:t>Option 1: Allow BS to declare support for either 350kph, or 500kph, or both, and to test requirements accordingly.</w:t>
            </w:r>
            <w:r w:rsidRPr="003B7F1B">
              <w:rPr>
                <w:rFonts w:eastAsia="SimSun"/>
              </w:rPr>
              <w:br/>
              <w:t>A BS that only declares to support 500kph does not need to test 350kph. A BS that declares to support both 350kph and 500kph needs to test both.</w:t>
            </w:r>
          </w:p>
          <w:p w14:paraId="0E0146D5" w14:textId="77777777" w:rsidR="005255F1" w:rsidRPr="003B7F1B" w:rsidRDefault="005255F1" w:rsidP="00F62EE6">
            <w:pPr>
              <w:numPr>
                <w:ilvl w:val="1"/>
                <w:numId w:val="29"/>
              </w:numPr>
              <w:rPr>
                <w:rFonts w:eastAsia="SimSun"/>
              </w:rPr>
            </w:pPr>
            <w:r w:rsidRPr="003B7F1B">
              <w:rPr>
                <w:rFonts w:eastAsia="SimSun"/>
              </w:rPr>
              <w:t>Option 2: Allow BS to declare support for either 350kph, or 500kph, but not both.</w:t>
            </w:r>
            <w:r w:rsidRPr="003B7F1B">
              <w:rPr>
                <w:rFonts w:eastAsia="SimSun"/>
              </w:rPr>
              <w:br/>
              <w:t>A BS that declares to support 500kph, and passes the tests for 500kph, can also consider the tests for 350kph as passed (i.e., skip 350kph).</w:t>
            </w:r>
          </w:p>
          <w:p w14:paraId="6206FF84" w14:textId="2CDE1EA1" w:rsidR="005255F1" w:rsidRPr="003B7F1B" w:rsidRDefault="005255F1" w:rsidP="00F62EE6">
            <w:pPr>
              <w:numPr>
                <w:ilvl w:val="1"/>
                <w:numId w:val="29"/>
              </w:numPr>
              <w:rPr>
                <w:rFonts w:eastAsia="SimSun"/>
              </w:rPr>
            </w:pPr>
            <w:r w:rsidRPr="003B7F1B">
              <w:rPr>
                <w:rFonts w:eastAsia="SimSun"/>
              </w:rPr>
              <w:t>Option 3: Allow BS to declare support for either 350kph, or 500kph, but not both.</w:t>
            </w:r>
            <w:r w:rsidRPr="003B7F1B">
              <w:rPr>
                <w:rFonts w:eastAsia="SimSun"/>
              </w:rPr>
              <w:br/>
              <w:t>A BS that declares to support 500kph needs to test both 500kph and 350kph (i.e., no skipping).</w:t>
            </w:r>
          </w:p>
          <w:p w14:paraId="0073E605" w14:textId="41855640" w:rsidR="005255F1" w:rsidRPr="003B7F1B" w:rsidRDefault="005255F1" w:rsidP="00F62EE6">
            <w:pPr>
              <w:numPr>
                <w:ilvl w:val="1"/>
                <w:numId w:val="29"/>
              </w:numPr>
              <w:spacing w:after="0" w:line="276" w:lineRule="auto"/>
            </w:pPr>
            <w:r w:rsidRPr="003B7F1B">
              <w:rPr>
                <w:rFonts w:eastAsia="SimSun"/>
              </w:rPr>
              <w:t>Other options not precluded.</w:t>
            </w:r>
          </w:p>
        </w:tc>
      </w:tr>
    </w:tbl>
    <w:p w14:paraId="31F1D251" w14:textId="77777777" w:rsidR="005255F1" w:rsidRPr="00AB7B2E" w:rsidRDefault="005255F1" w:rsidP="00AB7B2E"/>
    <w:p w14:paraId="389E7F94" w14:textId="29252948" w:rsidR="00AB562B" w:rsidRDefault="00AB562B" w:rsidP="00A850F0">
      <w:pPr>
        <w:jc w:val="both"/>
        <w:rPr>
          <w:lang w:eastAsia="ja-JP"/>
        </w:rPr>
      </w:pPr>
      <w:r>
        <w:rPr>
          <w:lang w:eastAsia="ja-JP"/>
        </w:rPr>
        <w:t>For BS</w:t>
      </w:r>
      <w:r w:rsidR="00A34CBE">
        <w:rPr>
          <w:lang w:eastAsia="ja-JP"/>
        </w:rPr>
        <w:t xml:space="preserve"> demodulation</w:t>
      </w:r>
      <w:r>
        <w:rPr>
          <w:lang w:eastAsia="ja-JP"/>
        </w:rPr>
        <w:t>, HST</w:t>
      </w:r>
      <w:r w:rsidRPr="00AB562B">
        <w:rPr>
          <w:lang w:eastAsia="ja-JP"/>
        </w:rPr>
        <w:t xml:space="preserve"> feature is optional and BS vendors can declare the </w:t>
      </w:r>
      <w:r>
        <w:rPr>
          <w:lang w:eastAsia="ja-JP"/>
        </w:rPr>
        <w:t xml:space="preserve">supported </w:t>
      </w:r>
      <w:r w:rsidR="006938FE">
        <w:rPr>
          <w:lang w:eastAsia="ja-JP"/>
        </w:rPr>
        <w:t>HST scenarios</w:t>
      </w:r>
      <w:r>
        <w:rPr>
          <w:lang w:eastAsia="ja-JP"/>
        </w:rPr>
        <w:t xml:space="preserve">. </w:t>
      </w:r>
      <w:r w:rsidR="005255F1">
        <w:rPr>
          <w:lang w:eastAsia="ja-JP"/>
        </w:rPr>
        <w:t>Table 1</w:t>
      </w:r>
      <w:r>
        <w:rPr>
          <w:lang w:eastAsia="ja-JP"/>
        </w:rPr>
        <w:t xml:space="preserve"> summarized our views on </w:t>
      </w:r>
      <w:r w:rsidR="000B4614">
        <w:rPr>
          <w:lang w:eastAsia="ja-JP"/>
        </w:rPr>
        <w:t>relationship between declaration and</w:t>
      </w:r>
      <w:r w:rsidR="008F77DF">
        <w:rPr>
          <w:lang w:eastAsia="ja-JP"/>
        </w:rPr>
        <w:t xml:space="preserve"> test</w:t>
      </w:r>
      <w:r w:rsidR="000B4614">
        <w:rPr>
          <w:lang w:eastAsia="ja-JP"/>
        </w:rPr>
        <w:t xml:space="preserve"> </w:t>
      </w:r>
      <w:r>
        <w:rPr>
          <w:lang w:eastAsia="ja-JP"/>
        </w:rPr>
        <w:t>applicability</w:t>
      </w:r>
      <w:r w:rsidR="000B4614">
        <w:rPr>
          <w:lang w:eastAsia="ja-JP"/>
        </w:rPr>
        <w:t>.</w:t>
      </w:r>
    </w:p>
    <w:p w14:paraId="2B304EF4" w14:textId="53882810" w:rsidR="00921285" w:rsidRPr="005255F1" w:rsidRDefault="00921285" w:rsidP="005255F1">
      <w:pPr>
        <w:jc w:val="center"/>
        <w:rPr>
          <w:b/>
          <w:lang w:eastAsia="ja-JP"/>
        </w:rPr>
      </w:pPr>
      <w:r w:rsidRPr="005255F1">
        <w:rPr>
          <w:b/>
          <w:lang w:eastAsia="ja-JP"/>
        </w:rPr>
        <w:t xml:space="preserve">Table 1: </w:t>
      </w:r>
      <w:r w:rsidR="005255F1" w:rsidRPr="005255F1">
        <w:rPr>
          <w:b/>
          <w:lang w:eastAsia="ja-JP"/>
        </w:rPr>
        <w:t>Declaration and test applicability for PUSCH HST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1800"/>
        <w:gridCol w:w="891"/>
        <w:gridCol w:w="892"/>
        <w:gridCol w:w="891"/>
        <w:gridCol w:w="892"/>
        <w:gridCol w:w="891"/>
        <w:gridCol w:w="892"/>
        <w:gridCol w:w="891"/>
        <w:gridCol w:w="892"/>
      </w:tblGrid>
      <w:tr w:rsidR="00E65DFE" w14:paraId="54B6A6D1" w14:textId="77777777" w:rsidTr="008F77DF">
        <w:tc>
          <w:tcPr>
            <w:tcW w:w="2943" w:type="dxa"/>
            <w:gridSpan w:val="2"/>
            <w:vMerge w:val="restart"/>
            <w:shd w:val="clear" w:color="auto" w:fill="auto"/>
          </w:tcPr>
          <w:p w14:paraId="0D93BFE5" w14:textId="5C8BB7B7" w:rsidR="00E65DFE" w:rsidRPr="00651DC9" w:rsidRDefault="00E65DFE" w:rsidP="000B4614">
            <w:pPr>
              <w:pStyle w:val="TAH"/>
              <w:keepNext w:val="0"/>
              <w:rPr>
                <w:rFonts w:ascii="Tms Rmn" w:hAnsi="Tms Rmn"/>
                <w:lang w:eastAsia="ja-JP"/>
              </w:rPr>
            </w:pPr>
            <w:r w:rsidRPr="000B4614">
              <w:rPr>
                <w:rFonts w:eastAsia="Times New Roman" w:hint="eastAsia"/>
              </w:rPr>
              <w:t>D</w:t>
            </w:r>
            <w:r w:rsidRPr="000B4614">
              <w:rPr>
                <w:rFonts w:eastAsia="Times New Roman"/>
              </w:rPr>
              <w:t>eclaration</w:t>
            </w:r>
          </w:p>
        </w:tc>
        <w:tc>
          <w:tcPr>
            <w:tcW w:w="7132" w:type="dxa"/>
            <w:gridSpan w:val="8"/>
            <w:shd w:val="clear" w:color="auto" w:fill="auto"/>
          </w:tcPr>
          <w:p w14:paraId="04F20BAD" w14:textId="6776D9E8" w:rsidR="00E65DFE" w:rsidRPr="000B4614" w:rsidRDefault="00921285" w:rsidP="008F77DF">
            <w:pPr>
              <w:jc w:val="center"/>
              <w:rPr>
                <w:rFonts w:ascii="Arial" w:eastAsia="Times New Roman" w:hAnsi="Arial"/>
                <w:b/>
                <w:sz w:val="18"/>
              </w:rPr>
            </w:pPr>
            <w:r w:rsidRPr="000B4614">
              <w:rPr>
                <w:rFonts w:ascii="Arial" w:eastAsia="Times New Roman" w:hAnsi="Arial"/>
                <w:b/>
                <w:sz w:val="18"/>
              </w:rPr>
              <w:t>Requirements need to be tested</w:t>
            </w:r>
          </w:p>
        </w:tc>
      </w:tr>
      <w:tr w:rsidR="00E65DFE" w14:paraId="42A6CA9E" w14:textId="77777777" w:rsidTr="008F77DF">
        <w:tc>
          <w:tcPr>
            <w:tcW w:w="2943" w:type="dxa"/>
            <w:gridSpan w:val="2"/>
            <w:vMerge/>
            <w:shd w:val="clear" w:color="auto" w:fill="auto"/>
          </w:tcPr>
          <w:p w14:paraId="59148F7D" w14:textId="77777777" w:rsidR="00E65DFE" w:rsidRPr="00651DC9" w:rsidRDefault="00E65DFE" w:rsidP="00AB7B2E">
            <w:pPr>
              <w:rPr>
                <w:rFonts w:ascii="Tms Rmn" w:hAnsi="Tms Rmn"/>
                <w:lang w:eastAsia="ja-JP"/>
              </w:rPr>
            </w:pPr>
          </w:p>
        </w:tc>
        <w:tc>
          <w:tcPr>
            <w:tcW w:w="3566" w:type="dxa"/>
            <w:gridSpan w:val="4"/>
            <w:shd w:val="clear" w:color="auto" w:fill="auto"/>
          </w:tcPr>
          <w:p w14:paraId="781991C0" w14:textId="7BA2A30D" w:rsidR="00E65DFE" w:rsidRPr="000B4614" w:rsidRDefault="006938FE" w:rsidP="008F77DF">
            <w:pPr>
              <w:jc w:val="center"/>
              <w:rPr>
                <w:rFonts w:ascii="Arial" w:eastAsia="Times New Roman" w:hAnsi="Arial"/>
                <w:b/>
                <w:sz w:val="18"/>
              </w:rPr>
            </w:pPr>
            <w:r>
              <w:rPr>
                <w:rFonts w:ascii="Arial" w:eastAsia="Times New Roman" w:hAnsi="Arial"/>
                <w:b/>
                <w:sz w:val="18"/>
              </w:rPr>
              <w:t xml:space="preserve">PUSCH </w:t>
            </w:r>
            <w:r w:rsidR="008F77DF">
              <w:rPr>
                <w:rFonts w:ascii="Arial" w:eastAsia="Times New Roman" w:hAnsi="Arial"/>
                <w:b/>
                <w:sz w:val="18"/>
              </w:rPr>
              <w:t xml:space="preserve">HST for </w:t>
            </w:r>
            <w:r w:rsidR="00E65DFE" w:rsidRPr="000B4614">
              <w:rPr>
                <w:rFonts w:ascii="Arial" w:eastAsia="Times New Roman" w:hAnsi="Arial"/>
                <w:b/>
                <w:sz w:val="18"/>
              </w:rPr>
              <w:t>350km/h</w:t>
            </w:r>
          </w:p>
        </w:tc>
        <w:tc>
          <w:tcPr>
            <w:tcW w:w="3566" w:type="dxa"/>
            <w:gridSpan w:val="4"/>
            <w:shd w:val="clear" w:color="auto" w:fill="auto"/>
          </w:tcPr>
          <w:p w14:paraId="084E65DF" w14:textId="0210EEC7" w:rsidR="00E65DFE" w:rsidRPr="000B4614" w:rsidRDefault="006938FE" w:rsidP="008F77DF">
            <w:pPr>
              <w:jc w:val="center"/>
              <w:rPr>
                <w:rFonts w:ascii="Arial" w:eastAsia="Times New Roman" w:hAnsi="Arial"/>
                <w:b/>
                <w:sz w:val="18"/>
              </w:rPr>
            </w:pPr>
            <w:r>
              <w:rPr>
                <w:rFonts w:ascii="Arial" w:eastAsia="Times New Roman" w:hAnsi="Arial"/>
                <w:b/>
                <w:sz w:val="18"/>
              </w:rPr>
              <w:t xml:space="preserve">PUSCH </w:t>
            </w:r>
            <w:r w:rsidR="008F77DF">
              <w:rPr>
                <w:rFonts w:ascii="Arial" w:eastAsia="Times New Roman" w:hAnsi="Arial"/>
                <w:b/>
                <w:sz w:val="18"/>
              </w:rPr>
              <w:t xml:space="preserve">HST for </w:t>
            </w:r>
            <w:r w:rsidR="00E65DFE" w:rsidRPr="000B4614">
              <w:rPr>
                <w:rFonts w:ascii="Arial" w:eastAsia="Times New Roman" w:hAnsi="Arial" w:hint="eastAsia"/>
                <w:b/>
                <w:sz w:val="18"/>
              </w:rPr>
              <w:t>500km/h</w:t>
            </w:r>
          </w:p>
        </w:tc>
      </w:tr>
      <w:tr w:rsidR="00651DC9" w14:paraId="181890D8" w14:textId="77777777" w:rsidTr="008F77DF">
        <w:trPr>
          <w:trHeight w:val="56"/>
        </w:trPr>
        <w:tc>
          <w:tcPr>
            <w:tcW w:w="2943" w:type="dxa"/>
            <w:gridSpan w:val="2"/>
            <w:vMerge/>
            <w:shd w:val="clear" w:color="auto" w:fill="auto"/>
          </w:tcPr>
          <w:p w14:paraId="5E64D127" w14:textId="77777777" w:rsidR="00E65DFE" w:rsidRPr="00651DC9" w:rsidRDefault="00E65DFE" w:rsidP="00AB7B2E">
            <w:pPr>
              <w:rPr>
                <w:rFonts w:ascii="Tms Rmn" w:hAnsi="Tms Rmn"/>
                <w:lang w:eastAsia="ja-JP"/>
              </w:rPr>
            </w:pPr>
          </w:p>
        </w:tc>
        <w:tc>
          <w:tcPr>
            <w:tcW w:w="1783" w:type="dxa"/>
            <w:gridSpan w:val="2"/>
            <w:shd w:val="clear" w:color="auto" w:fill="auto"/>
          </w:tcPr>
          <w:p w14:paraId="5CB8B196" w14:textId="171BB47F"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O</w:t>
            </w:r>
            <w:r w:rsidRPr="000B4614">
              <w:rPr>
                <w:rFonts w:ascii="Arial" w:eastAsia="Times New Roman" w:hAnsi="Arial"/>
                <w:b/>
                <w:sz w:val="18"/>
              </w:rPr>
              <w:t>pen space</w:t>
            </w:r>
          </w:p>
        </w:tc>
        <w:tc>
          <w:tcPr>
            <w:tcW w:w="1783" w:type="dxa"/>
            <w:gridSpan w:val="2"/>
            <w:shd w:val="clear" w:color="auto" w:fill="auto"/>
          </w:tcPr>
          <w:p w14:paraId="3481C154" w14:textId="3920A812"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T</w:t>
            </w:r>
            <w:r w:rsidRPr="000B4614">
              <w:rPr>
                <w:rFonts w:ascii="Arial" w:eastAsia="Times New Roman" w:hAnsi="Arial"/>
                <w:b/>
                <w:sz w:val="18"/>
              </w:rPr>
              <w:t>unnel</w:t>
            </w:r>
          </w:p>
        </w:tc>
        <w:tc>
          <w:tcPr>
            <w:tcW w:w="1783" w:type="dxa"/>
            <w:gridSpan w:val="2"/>
            <w:shd w:val="clear" w:color="auto" w:fill="auto"/>
          </w:tcPr>
          <w:p w14:paraId="70E27453" w14:textId="4A481353"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O</w:t>
            </w:r>
            <w:r w:rsidRPr="000B4614">
              <w:rPr>
                <w:rFonts w:ascii="Arial" w:eastAsia="Times New Roman" w:hAnsi="Arial"/>
                <w:b/>
                <w:sz w:val="18"/>
              </w:rPr>
              <w:t>pen space</w:t>
            </w:r>
          </w:p>
        </w:tc>
        <w:tc>
          <w:tcPr>
            <w:tcW w:w="1783" w:type="dxa"/>
            <w:gridSpan w:val="2"/>
            <w:shd w:val="clear" w:color="auto" w:fill="auto"/>
          </w:tcPr>
          <w:p w14:paraId="3A9598ED" w14:textId="3BF0016D"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T</w:t>
            </w:r>
            <w:r w:rsidRPr="000B4614">
              <w:rPr>
                <w:rFonts w:ascii="Arial" w:eastAsia="Times New Roman" w:hAnsi="Arial"/>
                <w:b/>
                <w:sz w:val="18"/>
              </w:rPr>
              <w:t>unnel</w:t>
            </w:r>
          </w:p>
        </w:tc>
      </w:tr>
      <w:tr w:rsidR="008F77DF" w14:paraId="64152BAA" w14:textId="4353D388" w:rsidTr="008F77DF">
        <w:tc>
          <w:tcPr>
            <w:tcW w:w="1143" w:type="dxa"/>
            <w:shd w:val="clear" w:color="auto" w:fill="auto"/>
          </w:tcPr>
          <w:p w14:paraId="50DB2DE4" w14:textId="32985E81" w:rsidR="008F77DF" w:rsidRPr="00F62EE6" w:rsidRDefault="000B4614" w:rsidP="008F77DF">
            <w:pPr>
              <w:spacing w:after="0"/>
              <w:jc w:val="center"/>
              <w:rPr>
                <w:rFonts w:ascii="Arial" w:hAnsi="Arial"/>
                <w:b/>
                <w:sz w:val="18"/>
                <w:lang w:eastAsia="ja-JP"/>
              </w:rPr>
            </w:pPr>
            <w:r w:rsidRPr="000B4614">
              <w:rPr>
                <w:rFonts w:ascii="Arial" w:eastAsia="Times New Roman" w:hAnsi="Arial" w:hint="eastAsia"/>
                <w:b/>
                <w:sz w:val="18"/>
              </w:rPr>
              <w:t>SCS</w:t>
            </w:r>
          </w:p>
          <w:p w14:paraId="329D9D09" w14:textId="305F3E06" w:rsidR="000B4614" w:rsidRPr="00F62EE6" w:rsidRDefault="000B4614" w:rsidP="008F77DF">
            <w:pPr>
              <w:spacing w:after="0"/>
              <w:jc w:val="center"/>
              <w:rPr>
                <w:rFonts w:ascii="Arial" w:hAnsi="Arial"/>
                <w:b/>
                <w:sz w:val="18"/>
                <w:lang w:eastAsia="ja-JP"/>
              </w:rPr>
            </w:pPr>
            <w:r w:rsidRPr="00F62EE6">
              <w:rPr>
                <w:rFonts w:ascii="Arial" w:hAnsi="Arial"/>
                <w:b/>
                <w:sz w:val="18"/>
                <w:lang w:eastAsia="ja-JP"/>
              </w:rPr>
              <w:t>(D.14)</w:t>
            </w:r>
          </w:p>
        </w:tc>
        <w:tc>
          <w:tcPr>
            <w:tcW w:w="1800" w:type="dxa"/>
            <w:shd w:val="clear" w:color="auto" w:fill="auto"/>
          </w:tcPr>
          <w:p w14:paraId="78E39203" w14:textId="4118B3E4" w:rsidR="008F77DF" w:rsidRPr="00F62EE6" w:rsidRDefault="00A34CBE" w:rsidP="008F77DF">
            <w:pPr>
              <w:spacing w:after="0"/>
              <w:jc w:val="center"/>
              <w:rPr>
                <w:rFonts w:ascii="Arial" w:hAnsi="Arial"/>
                <w:b/>
                <w:sz w:val="18"/>
                <w:lang w:eastAsia="ja-JP"/>
              </w:rPr>
            </w:pPr>
            <w:r>
              <w:rPr>
                <w:rFonts w:ascii="Arial" w:eastAsia="Times New Roman" w:hAnsi="Arial" w:hint="eastAsia"/>
                <w:b/>
                <w:sz w:val="18"/>
              </w:rPr>
              <w:t>S</w:t>
            </w:r>
            <w:r w:rsidR="000B4614" w:rsidRPr="000B4614">
              <w:rPr>
                <w:rFonts w:ascii="Arial" w:eastAsia="Times New Roman" w:hAnsi="Arial" w:hint="eastAsia"/>
                <w:b/>
                <w:sz w:val="18"/>
              </w:rPr>
              <w:t>upport</w:t>
            </w:r>
            <w:r>
              <w:rPr>
                <w:rFonts w:ascii="Arial" w:eastAsia="Times New Roman" w:hAnsi="Arial"/>
                <w:b/>
                <w:sz w:val="18"/>
              </w:rPr>
              <w:t>ed HST</w:t>
            </w:r>
          </w:p>
          <w:p w14:paraId="54B9795F" w14:textId="64645A28" w:rsidR="000B4614" w:rsidRPr="000B4614" w:rsidRDefault="000B4614" w:rsidP="008F77DF">
            <w:pPr>
              <w:spacing w:after="0"/>
              <w:jc w:val="center"/>
              <w:rPr>
                <w:rFonts w:ascii="Arial" w:eastAsia="Times New Roman" w:hAnsi="Arial"/>
                <w:b/>
                <w:sz w:val="18"/>
              </w:rPr>
            </w:pPr>
            <w:r>
              <w:rPr>
                <w:rFonts w:ascii="Arial" w:eastAsia="Times New Roman" w:hAnsi="Arial"/>
                <w:b/>
                <w:sz w:val="18"/>
              </w:rPr>
              <w:t>(New declaration)</w:t>
            </w:r>
          </w:p>
        </w:tc>
        <w:tc>
          <w:tcPr>
            <w:tcW w:w="891" w:type="dxa"/>
            <w:shd w:val="clear" w:color="auto" w:fill="auto"/>
          </w:tcPr>
          <w:p w14:paraId="639E3C55" w14:textId="7DDE503F"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5CFDBF69" w14:textId="7DA01FF2"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c>
          <w:tcPr>
            <w:tcW w:w="891" w:type="dxa"/>
            <w:shd w:val="clear" w:color="auto" w:fill="auto"/>
          </w:tcPr>
          <w:p w14:paraId="487D6F75" w14:textId="66833A53"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179A4B36" w14:textId="536175D7"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c>
          <w:tcPr>
            <w:tcW w:w="891" w:type="dxa"/>
            <w:shd w:val="clear" w:color="auto" w:fill="auto"/>
          </w:tcPr>
          <w:p w14:paraId="0F29A889" w14:textId="2480D1E1"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0A2DCE24" w14:textId="7D005956"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c>
          <w:tcPr>
            <w:tcW w:w="891" w:type="dxa"/>
            <w:shd w:val="clear" w:color="auto" w:fill="auto"/>
          </w:tcPr>
          <w:p w14:paraId="4C3338C1" w14:textId="05223FBA"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01E6DB22" w14:textId="0DF36F75"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r>
      <w:tr w:rsidR="008F77DF" w14:paraId="54A26700" w14:textId="5491D5B9" w:rsidTr="008F77DF">
        <w:tc>
          <w:tcPr>
            <w:tcW w:w="1143" w:type="dxa"/>
            <w:vMerge w:val="restart"/>
            <w:shd w:val="clear" w:color="auto" w:fill="auto"/>
          </w:tcPr>
          <w:p w14:paraId="7E2A77E3" w14:textId="70881557" w:rsidR="000B4614" w:rsidRPr="000B4614" w:rsidRDefault="000B4614" w:rsidP="008F77DF">
            <w:pPr>
              <w:pStyle w:val="TAL"/>
              <w:keepNext w:val="0"/>
              <w:jc w:val="center"/>
              <w:rPr>
                <w:rFonts w:eastAsia="Times New Roman"/>
              </w:rPr>
            </w:pPr>
            <w:r w:rsidRPr="000B4614">
              <w:rPr>
                <w:rFonts w:eastAsia="Times New Roman" w:hint="eastAsia"/>
              </w:rPr>
              <w:t>15kHz</w:t>
            </w:r>
          </w:p>
        </w:tc>
        <w:tc>
          <w:tcPr>
            <w:tcW w:w="1800" w:type="dxa"/>
            <w:shd w:val="clear" w:color="auto" w:fill="auto"/>
          </w:tcPr>
          <w:p w14:paraId="6D9D41D3" w14:textId="38FBB704" w:rsidR="000B4614" w:rsidRPr="000B4614" w:rsidRDefault="000B4614" w:rsidP="008F77DF">
            <w:pPr>
              <w:pStyle w:val="TAL"/>
              <w:keepNext w:val="0"/>
              <w:jc w:val="center"/>
              <w:rPr>
                <w:rFonts w:eastAsia="Times New Roman"/>
              </w:rPr>
            </w:pPr>
            <w:r w:rsidRPr="000B4614">
              <w:rPr>
                <w:rFonts w:eastAsia="Times New Roman" w:hint="eastAsia"/>
              </w:rPr>
              <w:t>N</w:t>
            </w:r>
            <w:r w:rsidRPr="000B4614">
              <w:rPr>
                <w:rFonts w:eastAsia="Times New Roman"/>
              </w:rPr>
              <w:t>o</w:t>
            </w:r>
          </w:p>
        </w:tc>
        <w:tc>
          <w:tcPr>
            <w:tcW w:w="891" w:type="dxa"/>
            <w:shd w:val="clear" w:color="auto" w:fill="auto"/>
          </w:tcPr>
          <w:p w14:paraId="3E46491C" w14:textId="77720E58" w:rsidR="000B4614" w:rsidRPr="000B4614" w:rsidRDefault="000B4614" w:rsidP="008F77DF">
            <w:pPr>
              <w:pStyle w:val="TAL"/>
              <w:keepNext w:val="0"/>
              <w:jc w:val="center"/>
              <w:rPr>
                <w:rFonts w:eastAsia="Times New Roman"/>
              </w:rPr>
            </w:pPr>
          </w:p>
        </w:tc>
        <w:tc>
          <w:tcPr>
            <w:tcW w:w="892" w:type="dxa"/>
            <w:shd w:val="clear" w:color="auto" w:fill="auto"/>
          </w:tcPr>
          <w:p w14:paraId="4A432873" w14:textId="77777777" w:rsidR="000B4614" w:rsidRPr="000B4614" w:rsidRDefault="000B4614" w:rsidP="008F77DF">
            <w:pPr>
              <w:pStyle w:val="TAL"/>
              <w:keepNext w:val="0"/>
              <w:jc w:val="center"/>
              <w:rPr>
                <w:rFonts w:eastAsia="Times New Roman"/>
              </w:rPr>
            </w:pPr>
          </w:p>
        </w:tc>
        <w:tc>
          <w:tcPr>
            <w:tcW w:w="891" w:type="dxa"/>
            <w:shd w:val="clear" w:color="auto" w:fill="auto"/>
          </w:tcPr>
          <w:p w14:paraId="296F8493" w14:textId="2529A8F3" w:rsidR="000B4614" w:rsidRPr="000B4614" w:rsidRDefault="000B4614" w:rsidP="008F77DF">
            <w:pPr>
              <w:pStyle w:val="TAL"/>
              <w:keepNext w:val="0"/>
              <w:jc w:val="center"/>
              <w:rPr>
                <w:rFonts w:eastAsia="Times New Roman"/>
              </w:rPr>
            </w:pPr>
          </w:p>
        </w:tc>
        <w:tc>
          <w:tcPr>
            <w:tcW w:w="892" w:type="dxa"/>
            <w:shd w:val="clear" w:color="auto" w:fill="auto"/>
          </w:tcPr>
          <w:p w14:paraId="5BC5CCBA" w14:textId="77777777" w:rsidR="000B4614" w:rsidRPr="000B4614" w:rsidRDefault="000B4614" w:rsidP="008F77DF">
            <w:pPr>
              <w:pStyle w:val="TAL"/>
              <w:keepNext w:val="0"/>
              <w:jc w:val="center"/>
              <w:rPr>
                <w:rFonts w:eastAsia="Times New Roman"/>
              </w:rPr>
            </w:pPr>
          </w:p>
        </w:tc>
        <w:tc>
          <w:tcPr>
            <w:tcW w:w="891" w:type="dxa"/>
            <w:shd w:val="clear" w:color="auto" w:fill="auto"/>
          </w:tcPr>
          <w:p w14:paraId="363DC73B" w14:textId="436D864B" w:rsidR="000B4614" w:rsidRPr="000B4614" w:rsidRDefault="000B4614" w:rsidP="008F77DF">
            <w:pPr>
              <w:pStyle w:val="TAL"/>
              <w:keepNext w:val="0"/>
              <w:jc w:val="center"/>
              <w:rPr>
                <w:rFonts w:eastAsia="Times New Roman"/>
              </w:rPr>
            </w:pPr>
          </w:p>
        </w:tc>
        <w:tc>
          <w:tcPr>
            <w:tcW w:w="892" w:type="dxa"/>
            <w:shd w:val="clear" w:color="auto" w:fill="auto"/>
          </w:tcPr>
          <w:p w14:paraId="7DEC822D" w14:textId="77777777" w:rsidR="000B4614" w:rsidRPr="000B4614" w:rsidRDefault="000B4614" w:rsidP="008F77DF">
            <w:pPr>
              <w:pStyle w:val="TAL"/>
              <w:keepNext w:val="0"/>
              <w:jc w:val="center"/>
              <w:rPr>
                <w:rFonts w:eastAsia="Times New Roman"/>
              </w:rPr>
            </w:pPr>
          </w:p>
        </w:tc>
        <w:tc>
          <w:tcPr>
            <w:tcW w:w="891" w:type="dxa"/>
            <w:shd w:val="clear" w:color="auto" w:fill="auto"/>
          </w:tcPr>
          <w:p w14:paraId="7B10F560" w14:textId="7E32CCEC" w:rsidR="000B4614" w:rsidRPr="000B4614" w:rsidRDefault="000B4614" w:rsidP="008F77DF">
            <w:pPr>
              <w:pStyle w:val="TAL"/>
              <w:keepNext w:val="0"/>
              <w:jc w:val="center"/>
              <w:rPr>
                <w:rFonts w:eastAsia="Times New Roman"/>
              </w:rPr>
            </w:pPr>
          </w:p>
        </w:tc>
        <w:tc>
          <w:tcPr>
            <w:tcW w:w="892" w:type="dxa"/>
            <w:shd w:val="clear" w:color="auto" w:fill="auto"/>
          </w:tcPr>
          <w:p w14:paraId="79C10FEB" w14:textId="77777777" w:rsidR="000B4614" w:rsidRPr="000B4614" w:rsidRDefault="000B4614" w:rsidP="008F77DF">
            <w:pPr>
              <w:pStyle w:val="TAL"/>
              <w:keepNext w:val="0"/>
              <w:jc w:val="center"/>
              <w:rPr>
                <w:rFonts w:eastAsia="Times New Roman"/>
              </w:rPr>
            </w:pPr>
          </w:p>
        </w:tc>
      </w:tr>
      <w:tr w:rsidR="008F77DF" w14:paraId="26F17A71" w14:textId="5DD9D78D" w:rsidTr="008F77DF">
        <w:tc>
          <w:tcPr>
            <w:tcW w:w="1143" w:type="dxa"/>
            <w:vMerge/>
            <w:shd w:val="clear" w:color="auto" w:fill="auto"/>
          </w:tcPr>
          <w:p w14:paraId="7556400A" w14:textId="1CBA1AA1" w:rsidR="000B4614" w:rsidRPr="000B4614" w:rsidRDefault="000B4614" w:rsidP="008F77DF">
            <w:pPr>
              <w:pStyle w:val="TAL"/>
              <w:keepNext w:val="0"/>
              <w:jc w:val="center"/>
              <w:rPr>
                <w:rFonts w:eastAsia="Times New Roman"/>
              </w:rPr>
            </w:pPr>
          </w:p>
        </w:tc>
        <w:tc>
          <w:tcPr>
            <w:tcW w:w="1800" w:type="dxa"/>
            <w:shd w:val="clear" w:color="auto" w:fill="auto"/>
          </w:tcPr>
          <w:p w14:paraId="1A6513BC" w14:textId="2BA8E274" w:rsidR="000B4614" w:rsidRPr="000B4614" w:rsidRDefault="000B4614" w:rsidP="008F77DF">
            <w:pPr>
              <w:pStyle w:val="TAL"/>
              <w:keepNext w:val="0"/>
              <w:jc w:val="center"/>
              <w:rPr>
                <w:rFonts w:eastAsia="Times New Roman"/>
              </w:rPr>
            </w:pPr>
            <w:r w:rsidRPr="000B4614">
              <w:rPr>
                <w:rFonts w:eastAsia="Times New Roman"/>
              </w:rPr>
              <w:t>HST for 350km/h</w:t>
            </w:r>
          </w:p>
        </w:tc>
        <w:tc>
          <w:tcPr>
            <w:tcW w:w="891" w:type="dxa"/>
            <w:shd w:val="clear" w:color="auto" w:fill="auto"/>
          </w:tcPr>
          <w:p w14:paraId="08E3C60F" w14:textId="58283AD0"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333E8DA8" w14:textId="77777777" w:rsidR="000B4614" w:rsidRPr="000B4614" w:rsidRDefault="000B4614" w:rsidP="008F77DF">
            <w:pPr>
              <w:pStyle w:val="TAL"/>
              <w:keepNext w:val="0"/>
              <w:jc w:val="center"/>
              <w:rPr>
                <w:rFonts w:eastAsia="Times New Roman"/>
              </w:rPr>
            </w:pPr>
          </w:p>
        </w:tc>
        <w:tc>
          <w:tcPr>
            <w:tcW w:w="891" w:type="dxa"/>
            <w:shd w:val="clear" w:color="auto" w:fill="auto"/>
          </w:tcPr>
          <w:p w14:paraId="2531DBD5" w14:textId="45CF0D50"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48FA9705" w14:textId="77777777" w:rsidR="000B4614" w:rsidRPr="000B4614" w:rsidRDefault="000B4614" w:rsidP="008F77DF">
            <w:pPr>
              <w:pStyle w:val="TAL"/>
              <w:keepNext w:val="0"/>
              <w:jc w:val="center"/>
              <w:rPr>
                <w:rFonts w:eastAsia="Times New Roman"/>
              </w:rPr>
            </w:pPr>
          </w:p>
        </w:tc>
        <w:tc>
          <w:tcPr>
            <w:tcW w:w="891" w:type="dxa"/>
            <w:shd w:val="clear" w:color="auto" w:fill="auto"/>
          </w:tcPr>
          <w:p w14:paraId="04CB3E91" w14:textId="73E23AE7" w:rsidR="000B4614" w:rsidRPr="000B4614" w:rsidRDefault="000B4614" w:rsidP="008F77DF">
            <w:pPr>
              <w:pStyle w:val="TAL"/>
              <w:keepNext w:val="0"/>
              <w:jc w:val="center"/>
              <w:rPr>
                <w:rFonts w:eastAsia="Times New Roman"/>
              </w:rPr>
            </w:pPr>
          </w:p>
        </w:tc>
        <w:tc>
          <w:tcPr>
            <w:tcW w:w="892" w:type="dxa"/>
            <w:shd w:val="clear" w:color="auto" w:fill="auto"/>
          </w:tcPr>
          <w:p w14:paraId="69EBEC26" w14:textId="77777777" w:rsidR="000B4614" w:rsidRPr="000B4614" w:rsidRDefault="000B4614" w:rsidP="008F77DF">
            <w:pPr>
              <w:pStyle w:val="TAL"/>
              <w:keepNext w:val="0"/>
              <w:jc w:val="center"/>
              <w:rPr>
                <w:rFonts w:eastAsia="Times New Roman"/>
              </w:rPr>
            </w:pPr>
          </w:p>
        </w:tc>
        <w:tc>
          <w:tcPr>
            <w:tcW w:w="891" w:type="dxa"/>
            <w:shd w:val="clear" w:color="auto" w:fill="auto"/>
          </w:tcPr>
          <w:p w14:paraId="042BFF65" w14:textId="0019695E" w:rsidR="000B4614" w:rsidRPr="000B4614" w:rsidRDefault="000B4614" w:rsidP="008F77DF">
            <w:pPr>
              <w:pStyle w:val="TAL"/>
              <w:keepNext w:val="0"/>
              <w:jc w:val="center"/>
              <w:rPr>
                <w:rFonts w:eastAsia="Times New Roman"/>
              </w:rPr>
            </w:pPr>
          </w:p>
        </w:tc>
        <w:tc>
          <w:tcPr>
            <w:tcW w:w="892" w:type="dxa"/>
            <w:shd w:val="clear" w:color="auto" w:fill="auto"/>
          </w:tcPr>
          <w:p w14:paraId="092F1F95" w14:textId="77777777" w:rsidR="000B4614" w:rsidRPr="000B4614" w:rsidRDefault="000B4614" w:rsidP="008F77DF">
            <w:pPr>
              <w:pStyle w:val="TAL"/>
              <w:keepNext w:val="0"/>
              <w:jc w:val="center"/>
              <w:rPr>
                <w:rFonts w:eastAsia="Times New Roman"/>
              </w:rPr>
            </w:pPr>
          </w:p>
        </w:tc>
      </w:tr>
      <w:tr w:rsidR="008F77DF" w14:paraId="0F929013" w14:textId="6BC252EF" w:rsidTr="008F77DF">
        <w:tc>
          <w:tcPr>
            <w:tcW w:w="1143" w:type="dxa"/>
            <w:vMerge/>
            <w:shd w:val="clear" w:color="auto" w:fill="auto"/>
          </w:tcPr>
          <w:p w14:paraId="18F31619" w14:textId="2A9C5939" w:rsidR="000B4614" w:rsidRPr="000B4614" w:rsidRDefault="000B4614" w:rsidP="008F77DF">
            <w:pPr>
              <w:pStyle w:val="TAL"/>
              <w:keepNext w:val="0"/>
              <w:jc w:val="center"/>
              <w:rPr>
                <w:rFonts w:eastAsia="Times New Roman"/>
              </w:rPr>
            </w:pPr>
          </w:p>
        </w:tc>
        <w:tc>
          <w:tcPr>
            <w:tcW w:w="1800" w:type="dxa"/>
            <w:shd w:val="clear" w:color="auto" w:fill="auto"/>
          </w:tcPr>
          <w:p w14:paraId="104039BD" w14:textId="0904595B" w:rsidR="000B4614" w:rsidRPr="000B4614" w:rsidRDefault="000B4614" w:rsidP="008F77DF">
            <w:pPr>
              <w:pStyle w:val="TAL"/>
              <w:keepNext w:val="0"/>
              <w:jc w:val="center"/>
              <w:rPr>
                <w:rFonts w:eastAsia="Times New Roman"/>
              </w:rPr>
            </w:pPr>
            <w:r w:rsidRPr="000B4614">
              <w:rPr>
                <w:rFonts w:eastAsia="Times New Roman"/>
              </w:rPr>
              <w:t>HST for 500km/h</w:t>
            </w:r>
          </w:p>
        </w:tc>
        <w:tc>
          <w:tcPr>
            <w:tcW w:w="891" w:type="dxa"/>
            <w:shd w:val="clear" w:color="auto" w:fill="auto"/>
          </w:tcPr>
          <w:p w14:paraId="40A376C7" w14:textId="3D9174F2"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2AE03DAE" w14:textId="77777777" w:rsidR="000B4614" w:rsidRPr="000B4614" w:rsidRDefault="000B4614" w:rsidP="008F77DF">
            <w:pPr>
              <w:pStyle w:val="TAL"/>
              <w:keepNext w:val="0"/>
              <w:jc w:val="center"/>
              <w:rPr>
                <w:rFonts w:eastAsia="Times New Roman"/>
              </w:rPr>
            </w:pPr>
          </w:p>
        </w:tc>
        <w:tc>
          <w:tcPr>
            <w:tcW w:w="891" w:type="dxa"/>
            <w:shd w:val="clear" w:color="auto" w:fill="auto"/>
          </w:tcPr>
          <w:p w14:paraId="5A1084E3" w14:textId="3D6D72F7"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1B25A104" w14:textId="77777777" w:rsidR="000B4614" w:rsidRPr="000B4614" w:rsidRDefault="000B4614" w:rsidP="008F77DF">
            <w:pPr>
              <w:pStyle w:val="TAL"/>
              <w:keepNext w:val="0"/>
              <w:jc w:val="center"/>
              <w:rPr>
                <w:rFonts w:eastAsia="Times New Roman"/>
              </w:rPr>
            </w:pPr>
          </w:p>
        </w:tc>
        <w:tc>
          <w:tcPr>
            <w:tcW w:w="891" w:type="dxa"/>
            <w:shd w:val="clear" w:color="auto" w:fill="auto"/>
          </w:tcPr>
          <w:p w14:paraId="46C6D513" w14:textId="59CCA6BE"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078BADEF" w14:textId="77777777" w:rsidR="000B4614" w:rsidRPr="000B4614" w:rsidRDefault="000B4614" w:rsidP="008F77DF">
            <w:pPr>
              <w:pStyle w:val="TAL"/>
              <w:keepNext w:val="0"/>
              <w:jc w:val="center"/>
              <w:rPr>
                <w:rFonts w:eastAsia="Times New Roman"/>
              </w:rPr>
            </w:pPr>
          </w:p>
        </w:tc>
        <w:tc>
          <w:tcPr>
            <w:tcW w:w="891" w:type="dxa"/>
            <w:shd w:val="clear" w:color="auto" w:fill="auto"/>
          </w:tcPr>
          <w:p w14:paraId="54E92739" w14:textId="03D7C420"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18F4836D" w14:textId="77777777" w:rsidR="000B4614" w:rsidRPr="000B4614" w:rsidRDefault="000B4614" w:rsidP="008F77DF">
            <w:pPr>
              <w:pStyle w:val="TAL"/>
              <w:keepNext w:val="0"/>
              <w:jc w:val="center"/>
              <w:rPr>
                <w:rFonts w:eastAsia="Times New Roman"/>
              </w:rPr>
            </w:pPr>
          </w:p>
        </w:tc>
      </w:tr>
      <w:tr w:rsidR="008F77DF" w14:paraId="28F559CD" w14:textId="77777777" w:rsidTr="008F77DF">
        <w:tc>
          <w:tcPr>
            <w:tcW w:w="1143" w:type="dxa"/>
            <w:vMerge w:val="restart"/>
            <w:shd w:val="clear" w:color="auto" w:fill="auto"/>
          </w:tcPr>
          <w:p w14:paraId="491CBDF3" w14:textId="36E65CD7" w:rsidR="000B4614" w:rsidRPr="000B4614" w:rsidRDefault="000B4614" w:rsidP="008F77DF">
            <w:pPr>
              <w:pStyle w:val="TAL"/>
              <w:keepNext w:val="0"/>
              <w:jc w:val="center"/>
              <w:rPr>
                <w:rFonts w:eastAsia="Times New Roman"/>
              </w:rPr>
            </w:pPr>
            <w:r w:rsidRPr="000B4614">
              <w:rPr>
                <w:rFonts w:eastAsia="Times New Roman" w:hint="eastAsia"/>
              </w:rPr>
              <w:t>30kHz</w:t>
            </w:r>
          </w:p>
        </w:tc>
        <w:tc>
          <w:tcPr>
            <w:tcW w:w="1800" w:type="dxa"/>
            <w:shd w:val="clear" w:color="auto" w:fill="auto"/>
          </w:tcPr>
          <w:p w14:paraId="6EAFF38F" w14:textId="1CC69683" w:rsidR="000B4614" w:rsidRPr="000B4614" w:rsidRDefault="000B4614" w:rsidP="008F77DF">
            <w:pPr>
              <w:pStyle w:val="TAL"/>
              <w:keepNext w:val="0"/>
              <w:jc w:val="center"/>
              <w:rPr>
                <w:rFonts w:eastAsia="Times New Roman"/>
              </w:rPr>
            </w:pPr>
            <w:r w:rsidRPr="000B4614">
              <w:rPr>
                <w:rFonts w:eastAsia="Times New Roman" w:hint="eastAsia"/>
              </w:rPr>
              <w:t>N</w:t>
            </w:r>
            <w:r w:rsidRPr="000B4614">
              <w:rPr>
                <w:rFonts w:eastAsia="Times New Roman"/>
              </w:rPr>
              <w:t>o</w:t>
            </w:r>
          </w:p>
        </w:tc>
        <w:tc>
          <w:tcPr>
            <w:tcW w:w="891" w:type="dxa"/>
            <w:shd w:val="clear" w:color="auto" w:fill="auto"/>
          </w:tcPr>
          <w:p w14:paraId="6F1F9E72" w14:textId="77777777" w:rsidR="000B4614" w:rsidRPr="000B4614" w:rsidRDefault="000B4614" w:rsidP="008F77DF">
            <w:pPr>
              <w:pStyle w:val="TAL"/>
              <w:keepNext w:val="0"/>
              <w:jc w:val="center"/>
              <w:rPr>
                <w:rFonts w:eastAsia="Times New Roman"/>
              </w:rPr>
            </w:pPr>
          </w:p>
        </w:tc>
        <w:tc>
          <w:tcPr>
            <w:tcW w:w="892" w:type="dxa"/>
            <w:shd w:val="clear" w:color="auto" w:fill="auto"/>
          </w:tcPr>
          <w:p w14:paraId="2B0E7207" w14:textId="77777777" w:rsidR="000B4614" w:rsidRPr="000B4614" w:rsidRDefault="000B4614" w:rsidP="008F77DF">
            <w:pPr>
              <w:pStyle w:val="TAL"/>
              <w:keepNext w:val="0"/>
              <w:jc w:val="center"/>
              <w:rPr>
                <w:rFonts w:eastAsia="Times New Roman"/>
              </w:rPr>
            </w:pPr>
          </w:p>
        </w:tc>
        <w:tc>
          <w:tcPr>
            <w:tcW w:w="891" w:type="dxa"/>
            <w:shd w:val="clear" w:color="auto" w:fill="auto"/>
          </w:tcPr>
          <w:p w14:paraId="64393EB2" w14:textId="77777777" w:rsidR="000B4614" w:rsidRPr="000B4614" w:rsidRDefault="000B4614" w:rsidP="008F77DF">
            <w:pPr>
              <w:pStyle w:val="TAL"/>
              <w:keepNext w:val="0"/>
              <w:jc w:val="center"/>
              <w:rPr>
                <w:rFonts w:eastAsia="Times New Roman"/>
              </w:rPr>
            </w:pPr>
          </w:p>
        </w:tc>
        <w:tc>
          <w:tcPr>
            <w:tcW w:w="892" w:type="dxa"/>
            <w:shd w:val="clear" w:color="auto" w:fill="auto"/>
          </w:tcPr>
          <w:p w14:paraId="03272FCC" w14:textId="77777777" w:rsidR="000B4614" w:rsidRPr="000B4614" w:rsidRDefault="000B4614" w:rsidP="008F77DF">
            <w:pPr>
              <w:pStyle w:val="TAL"/>
              <w:keepNext w:val="0"/>
              <w:jc w:val="center"/>
              <w:rPr>
                <w:rFonts w:eastAsia="Times New Roman"/>
              </w:rPr>
            </w:pPr>
          </w:p>
        </w:tc>
        <w:tc>
          <w:tcPr>
            <w:tcW w:w="891" w:type="dxa"/>
            <w:shd w:val="clear" w:color="auto" w:fill="auto"/>
          </w:tcPr>
          <w:p w14:paraId="116165A0" w14:textId="77777777" w:rsidR="000B4614" w:rsidRPr="000B4614" w:rsidRDefault="000B4614" w:rsidP="008F77DF">
            <w:pPr>
              <w:pStyle w:val="TAL"/>
              <w:keepNext w:val="0"/>
              <w:jc w:val="center"/>
              <w:rPr>
                <w:rFonts w:eastAsia="Times New Roman"/>
              </w:rPr>
            </w:pPr>
          </w:p>
        </w:tc>
        <w:tc>
          <w:tcPr>
            <w:tcW w:w="892" w:type="dxa"/>
            <w:shd w:val="clear" w:color="auto" w:fill="auto"/>
          </w:tcPr>
          <w:p w14:paraId="60846DA9" w14:textId="77777777" w:rsidR="000B4614" w:rsidRPr="000B4614" w:rsidRDefault="000B4614" w:rsidP="008F77DF">
            <w:pPr>
              <w:pStyle w:val="TAL"/>
              <w:keepNext w:val="0"/>
              <w:jc w:val="center"/>
              <w:rPr>
                <w:rFonts w:eastAsia="Times New Roman"/>
              </w:rPr>
            </w:pPr>
          </w:p>
        </w:tc>
        <w:tc>
          <w:tcPr>
            <w:tcW w:w="891" w:type="dxa"/>
            <w:shd w:val="clear" w:color="auto" w:fill="auto"/>
          </w:tcPr>
          <w:p w14:paraId="536FE8A0" w14:textId="77777777" w:rsidR="000B4614" w:rsidRPr="000B4614" w:rsidRDefault="000B4614" w:rsidP="008F77DF">
            <w:pPr>
              <w:pStyle w:val="TAL"/>
              <w:keepNext w:val="0"/>
              <w:jc w:val="center"/>
              <w:rPr>
                <w:rFonts w:eastAsia="Times New Roman"/>
              </w:rPr>
            </w:pPr>
          </w:p>
        </w:tc>
        <w:tc>
          <w:tcPr>
            <w:tcW w:w="892" w:type="dxa"/>
            <w:shd w:val="clear" w:color="auto" w:fill="auto"/>
          </w:tcPr>
          <w:p w14:paraId="073C221D" w14:textId="77777777" w:rsidR="000B4614" w:rsidRPr="000B4614" w:rsidRDefault="000B4614" w:rsidP="008F77DF">
            <w:pPr>
              <w:pStyle w:val="TAL"/>
              <w:keepNext w:val="0"/>
              <w:jc w:val="center"/>
              <w:rPr>
                <w:rFonts w:eastAsia="Times New Roman"/>
              </w:rPr>
            </w:pPr>
          </w:p>
        </w:tc>
      </w:tr>
      <w:tr w:rsidR="008F77DF" w14:paraId="5768C2CE" w14:textId="77777777" w:rsidTr="008F77DF">
        <w:tc>
          <w:tcPr>
            <w:tcW w:w="1143" w:type="dxa"/>
            <w:vMerge/>
            <w:shd w:val="clear" w:color="auto" w:fill="auto"/>
          </w:tcPr>
          <w:p w14:paraId="6782C7D7" w14:textId="77777777" w:rsidR="000B4614" w:rsidRPr="000B4614" w:rsidRDefault="000B4614" w:rsidP="008F77DF">
            <w:pPr>
              <w:pStyle w:val="TAL"/>
              <w:keepNext w:val="0"/>
              <w:jc w:val="center"/>
              <w:rPr>
                <w:rFonts w:eastAsia="Times New Roman"/>
              </w:rPr>
            </w:pPr>
          </w:p>
        </w:tc>
        <w:tc>
          <w:tcPr>
            <w:tcW w:w="1800" w:type="dxa"/>
            <w:shd w:val="clear" w:color="auto" w:fill="auto"/>
          </w:tcPr>
          <w:p w14:paraId="1F39700E" w14:textId="0988E2CE" w:rsidR="000B4614" w:rsidRPr="000B4614" w:rsidRDefault="000B4614" w:rsidP="008F77DF">
            <w:pPr>
              <w:pStyle w:val="TAL"/>
              <w:keepNext w:val="0"/>
              <w:jc w:val="center"/>
              <w:rPr>
                <w:rFonts w:eastAsia="Times New Roman"/>
              </w:rPr>
            </w:pPr>
            <w:r w:rsidRPr="000B4614">
              <w:rPr>
                <w:rFonts w:eastAsia="Times New Roman"/>
              </w:rPr>
              <w:t>HST for 350km/h</w:t>
            </w:r>
          </w:p>
        </w:tc>
        <w:tc>
          <w:tcPr>
            <w:tcW w:w="891" w:type="dxa"/>
            <w:shd w:val="clear" w:color="auto" w:fill="auto"/>
          </w:tcPr>
          <w:p w14:paraId="798C809B" w14:textId="77777777" w:rsidR="000B4614" w:rsidRPr="000B4614" w:rsidRDefault="000B4614" w:rsidP="008F77DF">
            <w:pPr>
              <w:pStyle w:val="TAL"/>
              <w:keepNext w:val="0"/>
              <w:jc w:val="center"/>
              <w:rPr>
                <w:rFonts w:eastAsia="Times New Roman"/>
              </w:rPr>
            </w:pPr>
          </w:p>
        </w:tc>
        <w:tc>
          <w:tcPr>
            <w:tcW w:w="892" w:type="dxa"/>
            <w:shd w:val="clear" w:color="auto" w:fill="auto"/>
          </w:tcPr>
          <w:p w14:paraId="1E2EAB01" w14:textId="530AFD79"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7F630007" w14:textId="77777777" w:rsidR="000B4614" w:rsidRPr="000B4614" w:rsidRDefault="000B4614" w:rsidP="008F77DF">
            <w:pPr>
              <w:pStyle w:val="TAL"/>
              <w:keepNext w:val="0"/>
              <w:jc w:val="center"/>
              <w:rPr>
                <w:rFonts w:eastAsia="Times New Roman"/>
              </w:rPr>
            </w:pPr>
          </w:p>
        </w:tc>
        <w:tc>
          <w:tcPr>
            <w:tcW w:w="892" w:type="dxa"/>
            <w:shd w:val="clear" w:color="auto" w:fill="auto"/>
          </w:tcPr>
          <w:p w14:paraId="1405155D" w14:textId="119EEA18"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22115E57" w14:textId="77777777" w:rsidR="000B4614" w:rsidRPr="000B4614" w:rsidRDefault="000B4614" w:rsidP="008F77DF">
            <w:pPr>
              <w:pStyle w:val="TAL"/>
              <w:keepNext w:val="0"/>
              <w:jc w:val="center"/>
              <w:rPr>
                <w:rFonts w:eastAsia="Times New Roman"/>
              </w:rPr>
            </w:pPr>
          </w:p>
        </w:tc>
        <w:tc>
          <w:tcPr>
            <w:tcW w:w="892" w:type="dxa"/>
            <w:shd w:val="clear" w:color="auto" w:fill="auto"/>
          </w:tcPr>
          <w:p w14:paraId="0F5CE302" w14:textId="77777777" w:rsidR="000B4614" w:rsidRPr="000B4614" w:rsidRDefault="000B4614" w:rsidP="008F77DF">
            <w:pPr>
              <w:pStyle w:val="TAL"/>
              <w:keepNext w:val="0"/>
              <w:jc w:val="center"/>
              <w:rPr>
                <w:rFonts w:eastAsia="Times New Roman"/>
              </w:rPr>
            </w:pPr>
          </w:p>
        </w:tc>
        <w:tc>
          <w:tcPr>
            <w:tcW w:w="891" w:type="dxa"/>
            <w:shd w:val="clear" w:color="auto" w:fill="auto"/>
          </w:tcPr>
          <w:p w14:paraId="797D8E6D" w14:textId="77777777" w:rsidR="000B4614" w:rsidRPr="000B4614" w:rsidRDefault="000B4614" w:rsidP="008F77DF">
            <w:pPr>
              <w:pStyle w:val="TAL"/>
              <w:keepNext w:val="0"/>
              <w:jc w:val="center"/>
              <w:rPr>
                <w:rFonts w:eastAsia="Times New Roman"/>
              </w:rPr>
            </w:pPr>
          </w:p>
        </w:tc>
        <w:tc>
          <w:tcPr>
            <w:tcW w:w="892" w:type="dxa"/>
            <w:shd w:val="clear" w:color="auto" w:fill="auto"/>
          </w:tcPr>
          <w:p w14:paraId="60CDEF78" w14:textId="77777777" w:rsidR="000B4614" w:rsidRPr="000B4614" w:rsidRDefault="000B4614" w:rsidP="008F77DF">
            <w:pPr>
              <w:pStyle w:val="TAL"/>
              <w:keepNext w:val="0"/>
              <w:jc w:val="center"/>
              <w:rPr>
                <w:rFonts w:eastAsia="Times New Roman"/>
              </w:rPr>
            </w:pPr>
          </w:p>
        </w:tc>
      </w:tr>
      <w:tr w:rsidR="008F77DF" w14:paraId="636A4812" w14:textId="77777777" w:rsidTr="008F77DF">
        <w:tc>
          <w:tcPr>
            <w:tcW w:w="1143" w:type="dxa"/>
            <w:vMerge/>
            <w:shd w:val="clear" w:color="auto" w:fill="auto"/>
          </w:tcPr>
          <w:p w14:paraId="69064E79" w14:textId="77777777" w:rsidR="000B4614" w:rsidRPr="000B4614" w:rsidRDefault="000B4614" w:rsidP="008F77DF">
            <w:pPr>
              <w:pStyle w:val="TAL"/>
              <w:keepNext w:val="0"/>
              <w:jc w:val="center"/>
              <w:rPr>
                <w:rFonts w:eastAsia="Times New Roman"/>
              </w:rPr>
            </w:pPr>
          </w:p>
        </w:tc>
        <w:tc>
          <w:tcPr>
            <w:tcW w:w="1800" w:type="dxa"/>
            <w:shd w:val="clear" w:color="auto" w:fill="auto"/>
          </w:tcPr>
          <w:p w14:paraId="31FD588A" w14:textId="6371A9B0" w:rsidR="000B4614" w:rsidRPr="000B4614" w:rsidRDefault="000B4614" w:rsidP="008F77DF">
            <w:pPr>
              <w:pStyle w:val="TAL"/>
              <w:keepNext w:val="0"/>
              <w:jc w:val="center"/>
              <w:rPr>
                <w:rFonts w:eastAsia="Times New Roman"/>
              </w:rPr>
            </w:pPr>
            <w:r w:rsidRPr="000B4614">
              <w:rPr>
                <w:rFonts w:eastAsia="Times New Roman"/>
              </w:rPr>
              <w:t>HST for 500km/h</w:t>
            </w:r>
          </w:p>
        </w:tc>
        <w:tc>
          <w:tcPr>
            <w:tcW w:w="891" w:type="dxa"/>
            <w:shd w:val="clear" w:color="auto" w:fill="auto"/>
          </w:tcPr>
          <w:p w14:paraId="5F3A8524" w14:textId="77777777" w:rsidR="000B4614" w:rsidRPr="000B4614" w:rsidRDefault="000B4614" w:rsidP="008F77DF">
            <w:pPr>
              <w:pStyle w:val="TAL"/>
              <w:keepNext w:val="0"/>
              <w:jc w:val="center"/>
              <w:rPr>
                <w:rFonts w:eastAsia="Times New Roman"/>
              </w:rPr>
            </w:pPr>
          </w:p>
        </w:tc>
        <w:tc>
          <w:tcPr>
            <w:tcW w:w="892" w:type="dxa"/>
            <w:shd w:val="clear" w:color="auto" w:fill="auto"/>
          </w:tcPr>
          <w:p w14:paraId="63129C34" w14:textId="67AAE89E"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5BFF66D5" w14:textId="77777777" w:rsidR="000B4614" w:rsidRPr="000B4614" w:rsidRDefault="000B4614" w:rsidP="008F77DF">
            <w:pPr>
              <w:pStyle w:val="TAL"/>
              <w:keepNext w:val="0"/>
              <w:jc w:val="center"/>
              <w:rPr>
                <w:rFonts w:eastAsia="Times New Roman"/>
              </w:rPr>
            </w:pPr>
          </w:p>
        </w:tc>
        <w:tc>
          <w:tcPr>
            <w:tcW w:w="892" w:type="dxa"/>
            <w:shd w:val="clear" w:color="auto" w:fill="auto"/>
          </w:tcPr>
          <w:p w14:paraId="7018E174" w14:textId="1887681F"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058E0473" w14:textId="6DF473AE" w:rsidR="000B4614" w:rsidRPr="000B4614" w:rsidRDefault="000B4614" w:rsidP="008F77DF">
            <w:pPr>
              <w:pStyle w:val="TAL"/>
              <w:keepNext w:val="0"/>
              <w:jc w:val="center"/>
              <w:rPr>
                <w:rFonts w:eastAsia="Times New Roman"/>
              </w:rPr>
            </w:pPr>
          </w:p>
        </w:tc>
        <w:tc>
          <w:tcPr>
            <w:tcW w:w="892" w:type="dxa"/>
            <w:shd w:val="clear" w:color="auto" w:fill="auto"/>
          </w:tcPr>
          <w:p w14:paraId="344D5312" w14:textId="1C240E07"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1578A239" w14:textId="2E3AF318" w:rsidR="000B4614" w:rsidRPr="000B4614" w:rsidRDefault="000B4614" w:rsidP="008F77DF">
            <w:pPr>
              <w:pStyle w:val="TAL"/>
              <w:keepNext w:val="0"/>
              <w:jc w:val="center"/>
              <w:rPr>
                <w:rFonts w:eastAsia="Times New Roman"/>
              </w:rPr>
            </w:pPr>
          </w:p>
        </w:tc>
        <w:tc>
          <w:tcPr>
            <w:tcW w:w="892" w:type="dxa"/>
            <w:shd w:val="clear" w:color="auto" w:fill="auto"/>
          </w:tcPr>
          <w:p w14:paraId="4FF41F86" w14:textId="268C9D50" w:rsidR="000B4614" w:rsidRPr="000B4614" w:rsidRDefault="000B4614" w:rsidP="008F77DF">
            <w:pPr>
              <w:pStyle w:val="TAL"/>
              <w:keepNext w:val="0"/>
              <w:jc w:val="center"/>
              <w:rPr>
                <w:rFonts w:eastAsia="Times New Roman"/>
              </w:rPr>
            </w:pPr>
            <w:r w:rsidRPr="000B4614">
              <w:rPr>
                <w:rFonts w:eastAsia="Times New Roman" w:hint="eastAsia"/>
              </w:rPr>
              <w:t>x</w:t>
            </w:r>
          </w:p>
        </w:tc>
      </w:tr>
      <w:tr w:rsidR="008F77DF" w14:paraId="38914482" w14:textId="77777777" w:rsidTr="008F77DF">
        <w:tc>
          <w:tcPr>
            <w:tcW w:w="1143" w:type="dxa"/>
            <w:vMerge w:val="restart"/>
            <w:shd w:val="clear" w:color="auto" w:fill="auto"/>
          </w:tcPr>
          <w:p w14:paraId="7574D639" w14:textId="2A8EB5CB" w:rsidR="000B4614" w:rsidRPr="000B4614" w:rsidRDefault="00CA6549" w:rsidP="008F77DF">
            <w:pPr>
              <w:pStyle w:val="TAL"/>
              <w:keepNext w:val="0"/>
              <w:jc w:val="center"/>
              <w:rPr>
                <w:rFonts w:eastAsia="Times New Roman"/>
              </w:rPr>
            </w:pPr>
            <w:r>
              <w:rPr>
                <w:rFonts w:eastAsia="Times New Roman"/>
              </w:rPr>
              <w:t>1</w:t>
            </w:r>
            <w:r w:rsidR="000B4614" w:rsidRPr="000B4614">
              <w:rPr>
                <w:rFonts w:eastAsia="Times New Roman" w:hint="eastAsia"/>
              </w:rPr>
              <w:t>5kHz and 30kHz</w:t>
            </w:r>
          </w:p>
        </w:tc>
        <w:tc>
          <w:tcPr>
            <w:tcW w:w="1800" w:type="dxa"/>
            <w:shd w:val="clear" w:color="auto" w:fill="auto"/>
          </w:tcPr>
          <w:p w14:paraId="1E4B47B6" w14:textId="4D700C42" w:rsidR="000B4614" w:rsidRPr="000B4614" w:rsidRDefault="000B4614" w:rsidP="008F77DF">
            <w:pPr>
              <w:pStyle w:val="TAL"/>
              <w:keepNext w:val="0"/>
              <w:jc w:val="center"/>
              <w:rPr>
                <w:rFonts w:eastAsia="Times New Roman"/>
              </w:rPr>
            </w:pPr>
            <w:r w:rsidRPr="000B4614">
              <w:rPr>
                <w:rFonts w:eastAsia="Times New Roman" w:hint="eastAsia"/>
              </w:rPr>
              <w:t>N</w:t>
            </w:r>
            <w:r w:rsidRPr="000B4614">
              <w:rPr>
                <w:rFonts w:eastAsia="Times New Roman"/>
              </w:rPr>
              <w:t>o</w:t>
            </w:r>
          </w:p>
        </w:tc>
        <w:tc>
          <w:tcPr>
            <w:tcW w:w="891" w:type="dxa"/>
            <w:shd w:val="clear" w:color="auto" w:fill="auto"/>
          </w:tcPr>
          <w:p w14:paraId="490AE676" w14:textId="77777777" w:rsidR="000B4614" w:rsidRPr="000B4614" w:rsidRDefault="000B4614" w:rsidP="008F77DF">
            <w:pPr>
              <w:pStyle w:val="TAL"/>
              <w:keepNext w:val="0"/>
              <w:jc w:val="center"/>
              <w:rPr>
                <w:rFonts w:eastAsia="Times New Roman"/>
              </w:rPr>
            </w:pPr>
          </w:p>
        </w:tc>
        <w:tc>
          <w:tcPr>
            <w:tcW w:w="892" w:type="dxa"/>
            <w:shd w:val="clear" w:color="auto" w:fill="auto"/>
          </w:tcPr>
          <w:p w14:paraId="4238126F" w14:textId="77777777" w:rsidR="000B4614" w:rsidRPr="000B4614" w:rsidRDefault="000B4614" w:rsidP="008F77DF">
            <w:pPr>
              <w:pStyle w:val="TAL"/>
              <w:keepNext w:val="0"/>
              <w:jc w:val="center"/>
              <w:rPr>
                <w:rFonts w:eastAsia="Times New Roman"/>
              </w:rPr>
            </w:pPr>
          </w:p>
        </w:tc>
        <w:tc>
          <w:tcPr>
            <w:tcW w:w="891" w:type="dxa"/>
            <w:shd w:val="clear" w:color="auto" w:fill="auto"/>
          </w:tcPr>
          <w:p w14:paraId="7C2816CB" w14:textId="77777777" w:rsidR="000B4614" w:rsidRPr="000B4614" w:rsidRDefault="000B4614" w:rsidP="008F77DF">
            <w:pPr>
              <w:pStyle w:val="TAL"/>
              <w:keepNext w:val="0"/>
              <w:jc w:val="center"/>
              <w:rPr>
                <w:rFonts w:eastAsia="Times New Roman"/>
              </w:rPr>
            </w:pPr>
          </w:p>
        </w:tc>
        <w:tc>
          <w:tcPr>
            <w:tcW w:w="892" w:type="dxa"/>
            <w:shd w:val="clear" w:color="auto" w:fill="auto"/>
          </w:tcPr>
          <w:p w14:paraId="28FF6E39" w14:textId="77777777" w:rsidR="000B4614" w:rsidRPr="000B4614" w:rsidRDefault="000B4614" w:rsidP="008F77DF">
            <w:pPr>
              <w:pStyle w:val="TAL"/>
              <w:keepNext w:val="0"/>
              <w:jc w:val="center"/>
              <w:rPr>
                <w:rFonts w:eastAsia="Times New Roman"/>
              </w:rPr>
            </w:pPr>
          </w:p>
        </w:tc>
        <w:tc>
          <w:tcPr>
            <w:tcW w:w="891" w:type="dxa"/>
            <w:shd w:val="clear" w:color="auto" w:fill="auto"/>
          </w:tcPr>
          <w:p w14:paraId="6A343993" w14:textId="77777777" w:rsidR="000B4614" w:rsidRPr="000B4614" w:rsidRDefault="000B4614" w:rsidP="008F77DF">
            <w:pPr>
              <w:pStyle w:val="TAL"/>
              <w:keepNext w:val="0"/>
              <w:jc w:val="center"/>
              <w:rPr>
                <w:rFonts w:eastAsia="Times New Roman"/>
              </w:rPr>
            </w:pPr>
          </w:p>
        </w:tc>
        <w:tc>
          <w:tcPr>
            <w:tcW w:w="892" w:type="dxa"/>
            <w:shd w:val="clear" w:color="auto" w:fill="auto"/>
          </w:tcPr>
          <w:p w14:paraId="7091B76F" w14:textId="77777777" w:rsidR="000B4614" w:rsidRPr="000B4614" w:rsidRDefault="000B4614" w:rsidP="008F77DF">
            <w:pPr>
              <w:pStyle w:val="TAL"/>
              <w:keepNext w:val="0"/>
              <w:jc w:val="center"/>
              <w:rPr>
                <w:rFonts w:eastAsia="Times New Roman"/>
              </w:rPr>
            </w:pPr>
          </w:p>
        </w:tc>
        <w:tc>
          <w:tcPr>
            <w:tcW w:w="891" w:type="dxa"/>
            <w:shd w:val="clear" w:color="auto" w:fill="auto"/>
          </w:tcPr>
          <w:p w14:paraId="213700E8" w14:textId="77777777" w:rsidR="000B4614" w:rsidRPr="000B4614" w:rsidRDefault="000B4614" w:rsidP="008F77DF">
            <w:pPr>
              <w:pStyle w:val="TAL"/>
              <w:keepNext w:val="0"/>
              <w:jc w:val="center"/>
              <w:rPr>
                <w:rFonts w:eastAsia="Times New Roman"/>
              </w:rPr>
            </w:pPr>
          </w:p>
        </w:tc>
        <w:tc>
          <w:tcPr>
            <w:tcW w:w="892" w:type="dxa"/>
            <w:shd w:val="clear" w:color="auto" w:fill="auto"/>
          </w:tcPr>
          <w:p w14:paraId="562A8731" w14:textId="77777777" w:rsidR="000B4614" w:rsidRPr="000B4614" w:rsidRDefault="000B4614" w:rsidP="008F77DF">
            <w:pPr>
              <w:pStyle w:val="TAL"/>
              <w:keepNext w:val="0"/>
              <w:jc w:val="center"/>
              <w:rPr>
                <w:rFonts w:eastAsia="Times New Roman"/>
              </w:rPr>
            </w:pPr>
          </w:p>
        </w:tc>
      </w:tr>
      <w:tr w:rsidR="008F77DF" w14:paraId="065BABFB" w14:textId="77777777" w:rsidTr="008F77DF">
        <w:tc>
          <w:tcPr>
            <w:tcW w:w="1143" w:type="dxa"/>
            <w:vMerge/>
            <w:shd w:val="clear" w:color="auto" w:fill="auto"/>
          </w:tcPr>
          <w:p w14:paraId="37FE03AC" w14:textId="77777777" w:rsidR="000B4614" w:rsidRPr="000B4614" w:rsidRDefault="000B4614" w:rsidP="008F77DF">
            <w:pPr>
              <w:pStyle w:val="TAL"/>
              <w:keepNext w:val="0"/>
              <w:jc w:val="center"/>
              <w:rPr>
                <w:rFonts w:eastAsia="Times New Roman"/>
              </w:rPr>
            </w:pPr>
          </w:p>
        </w:tc>
        <w:tc>
          <w:tcPr>
            <w:tcW w:w="1800" w:type="dxa"/>
            <w:shd w:val="clear" w:color="auto" w:fill="auto"/>
          </w:tcPr>
          <w:p w14:paraId="26DFAC29" w14:textId="5E933011" w:rsidR="000B4614" w:rsidRPr="000B4614" w:rsidRDefault="000B4614" w:rsidP="008F77DF">
            <w:pPr>
              <w:pStyle w:val="TAL"/>
              <w:keepNext w:val="0"/>
              <w:jc w:val="center"/>
              <w:rPr>
                <w:rFonts w:eastAsia="Times New Roman"/>
              </w:rPr>
            </w:pPr>
            <w:r w:rsidRPr="000B4614">
              <w:rPr>
                <w:rFonts w:eastAsia="Times New Roman"/>
              </w:rPr>
              <w:t>HST for 350km/h</w:t>
            </w:r>
          </w:p>
        </w:tc>
        <w:tc>
          <w:tcPr>
            <w:tcW w:w="891" w:type="dxa"/>
            <w:shd w:val="clear" w:color="auto" w:fill="auto"/>
          </w:tcPr>
          <w:p w14:paraId="6DDC7017" w14:textId="4B418114"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3CC52255" w14:textId="5F0453C8"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71C2FA02" w14:textId="2B01ADB7"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5FFE047A" w14:textId="32585746"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2EFEAFF0" w14:textId="77777777" w:rsidR="000B4614" w:rsidRPr="000B4614" w:rsidRDefault="000B4614" w:rsidP="008F77DF">
            <w:pPr>
              <w:pStyle w:val="TAL"/>
              <w:keepNext w:val="0"/>
              <w:jc w:val="center"/>
              <w:rPr>
                <w:rFonts w:eastAsia="Times New Roman"/>
              </w:rPr>
            </w:pPr>
          </w:p>
        </w:tc>
        <w:tc>
          <w:tcPr>
            <w:tcW w:w="892" w:type="dxa"/>
            <w:shd w:val="clear" w:color="auto" w:fill="auto"/>
          </w:tcPr>
          <w:p w14:paraId="7BB04813" w14:textId="77777777" w:rsidR="000B4614" w:rsidRPr="000B4614" w:rsidRDefault="000B4614" w:rsidP="008F77DF">
            <w:pPr>
              <w:pStyle w:val="TAL"/>
              <w:keepNext w:val="0"/>
              <w:jc w:val="center"/>
              <w:rPr>
                <w:rFonts w:eastAsia="Times New Roman"/>
              </w:rPr>
            </w:pPr>
          </w:p>
        </w:tc>
        <w:tc>
          <w:tcPr>
            <w:tcW w:w="891" w:type="dxa"/>
            <w:shd w:val="clear" w:color="auto" w:fill="auto"/>
          </w:tcPr>
          <w:p w14:paraId="34CA0274" w14:textId="77777777" w:rsidR="000B4614" w:rsidRPr="000B4614" w:rsidRDefault="000B4614" w:rsidP="008F77DF">
            <w:pPr>
              <w:pStyle w:val="TAL"/>
              <w:keepNext w:val="0"/>
              <w:jc w:val="center"/>
              <w:rPr>
                <w:rFonts w:eastAsia="Times New Roman"/>
              </w:rPr>
            </w:pPr>
          </w:p>
        </w:tc>
        <w:tc>
          <w:tcPr>
            <w:tcW w:w="892" w:type="dxa"/>
            <w:shd w:val="clear" w:color="auto" w:fill="auto"/>
          </w:tcPr>
          <w:p w14:paraId="44CCF83A" w14:textId="77777777" w:rsidR="000B4614" w:rsidRPr="000B4614" w:rsidRDefault="000B4614" w:rsidP="008F77DF">
            <w:pPr>
              <w:pStyle w:val="TAL"/>
              <w:keepNext w:val="0"/>
              <w:jc w:val="center"/>
              <w:rPr>
                <w:rFonts w:eastAsia="Times New Roman"/>
              </w:rPr>
            </w:pPr>
          </w:p>
        </w:tc>
      </w:tr>
      <w:tr w:rsidR="008F77DF" w14:paraId="46C40C53" w14:textId="77777777" w:rsidTr="008F77DF">
        <w:tc>
          <w:tcPr>
            <w:tcW w:w="1143" w:type="dxa"/>
            <w:vMerge/>
            <w:shd w:val="clear" w:color="auto" w:fill="auto"/>
          </w:tcPr>
          <w:p w14:paraId="05E166AC" w14:textId="77777777" w:rsidR="000B4614" w:rsidRPr="000B4614" w:rsidRDefault="000B4614" w:rsidP="008F77DF">
            <w:pPr>
              <w:pStyle w:val="TAL"/>
              <w:keepNext w:val="0"/>
              <w:jc w:val="center"/>
              <w:rPr>
                <w:rFonts w:eastAsia="Times New Roman"/>
              </w:rPr>
            </w:pPr>
          </w:p>
        </w:tc>
        <w:tc>
          <w:tcPr>
            <w:tcW w:w="1800" w:type="dxa"/>
            <w:shd w:val="clear" w:color="auto" w:fill="auto"/>
          </w:tcPr>
          <w:p w14:paraId="332C8796" w14:textId="4FA7F230" w:rsidR="000B4614" w:rsidRPr="000B4614" w:rsidRDefault="000B4614" w:rsidP="008F77DF">
            <w:pPr>
              <w:pStyle w:val="TAL"/>
              <w:keepNext w:val="0"/>
              <w:jc w:val="center"/>
              <w:rPr>
                <w:rFonts w:eastAsia="Times New Roman"/>
              </w:rPr>
            </w:pPr>
            <w:r w:rsidRPr="000B4614">
              <w:rPr>
                <w:rFonts w:eastAsia="Times New Roman"/>
              </w:rPr>
              <w:t>HST for 500km/h</w:t>
            </w:r>
          </w:p>
        </w:tc>
        <w:tc>
          <w:tcPr>
            <w:tcW w:w="891" w:type="dxa"/>
            <w:shd w:val="clear" w:color="auto" w:fill="auto"/>
          </w:tcPr>
          <w:p w14:paraId="4E5A5AAF" w14:textId="7A7209F6"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7B55D991" w14:textId="62F44F2F"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27888265" w14:textId="03F52353"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3AFF13C4" w14:textId="3903B606"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66A60D15" w14:textId="69382721"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0B50D864" w14:textId="0C29A07E"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378A2E2C" w14:textId="0E9E52B6" w:rsidR="000B4614" w:rsidRPr="000B4614" w:rsidRDefault="000B4614"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4B1A3084" w14:textId="539AF480" w:rsidR="000B4614" w:rsidRPr="000B4614" w:rsidRDefault="000B4614" w:rsidP="008F77DF">
            <w:pPr>
              <w:pStyle w:val="TAL"/>
              <w:keepNext w:val="0"/>
              <w:jc w:val="center"/>
              <w:rPr>
                <w:rFonts w:eastAsia="Times New Roman"/>
              </w:rPr>
            </w:pPr>
            <w:r w:rsidRPr="000B4614">
              <w:rPr>
                <w:rFonts w:eastAsia="Times New Roman" w:hint="eastAsia"/>
              </w:rPr>
              <w:t>x</w:t>
            </w:r>
          </w:p>
        </w:tc>
      </w:tr>
    </w:tbl>
    <w:p w14:paraId="6452C003" w14:textId="77777777" w:rsidR="00AB562B" w:rsidRDefault="00AB562B" w:rsidP="00AB7B2E">
      <w:pPr>
        <w:rPr>
          <w:lang w:eastAsia="ja-JP"/>
        </w:rPr>
      </w:pPr>
    </w:p>
    <w:p w14:paraId="073EFE88" w14:textId="3675FDC9" w:rsidR="00AB562B" w:rsidRDefault="00A34CBE" w:rsidP="00CA6549">
      <w:pPr>
        <w:jc w:val="both"/>
        <w:rPr>
          <w:lang w:eastAsia="ja-JP"/>
        </w:rPr>
      </w:pPr>
      <w:r>
        <w:rPr>
          <w:lang w:eastAsia="ja-JP"/>
        </w:rPr>
        <w:lastRenderedPageBreak/>
        <w:t>F</w:t>
      </w:r>
      <w:r w:rsidR="000B4614">
        <w:rPr>
          <w:lang w:eastAsia="ja-JP"/>
        </w:rPr>
        <w:t xml:space="preserve">or PUSCH HST, </w:t>
      </w:r>
      <w:r>
        <w:rPr>
          <w:lang w:eastAsia="ja-JP"/>
        </w:rPr>
        <w:t xml:space="preserve">we prefer to allow a BS </w:t>
      </w:r>
      <w:r w:rsidR="00E65DFE">
        <w:rPr>
          <w:lang w:eastAsia="ja-JP"/>
        </w:rPr>
        <w:t xml:space="preserve">to </w:t>
      </w:r>
      <w:r w:rsidR="00E65DFE">
        <w:rPr>
          <w:rFonts w:hint="eastAsia"/>
          <w:lang w:eastAsia="ja-JP"/>
        </w:rPr>
        <w:t>declare</w:t>
      </w:r>
      <w:r w:rsidR="00E65DFE">
        <w:rPr>
          <w:lang w:eastAsia="ja-JP"/>
        </w:rPr>
        <w:t xml:space="preserve"> support for either </w:t>
      </w:r>
      <w:r>
        <w:rPr>
          <w:lang w:eastAsia="ja-JP"/>
        </w:rPr>
        <w:t xml:space="preserve">“HST for </w:t>
      </w:r>
      <w:r w:rsidR="00E65DFE">
        <w:rPr>
          <w:lang w:eastAsia="ja-JP"/>
        </w:rPr>
        <w:t>350km/h</w:t>
      </w:r>
      <w:r>
        <w:rPr>
          <w:lang w:eastAsia="ja-JP"/>
        </w:rPr>
        <w:t>”</w:t>
      </w:r>
      <w:r w:rsidR="00E65DFE">
        <w:rPr>
          <w:lang w:eastAsia="ja-JP"/>
        </w:rPr>
        <w:t xml:space="preserve"> or </w:t>
      </w:r>
      <w:r>
        <w:rPr>
          <w:lang w:eastAsia="ja-JP"/>
        </w:rPr>
        <w:t xml:space="preserve">“HST for </w:t>
      </w:r>
      <w:r w:rsidR="00E65DFE">
        <w:rPr>
          <w:lang w:eastAsia="ja-JP"/>
        </w:rPr>
        <w:t>500km/h</w:t>
      </w:r>
      <w:r>
        <w:rPr>
          <w:lang w:eastAsia="ja-JP"/>
        </w:rPr>
        <w:t>”</w:t>
      </w:r>
      <w:r w:rsidR="008F77DF">
        <w:rPr>
          <w:lang w:eastAsia="ja-JP"/>
        </w:rPr>
        <w:t xml:space="preserve"> and </w:t>
      </w:r>
      <w:r>
        <w:rPr>
          <w:lang w:eastAsia="ja-JP"/>
        </w:rPr>
        <w:t xml:space="preserve">introduce a new declaration for PUSC </w:t>
      </w:r>
      <w:r w:rsidR="008F77DF">
        <w:rPr>
          <w:lang w:eastAsia="ja-JP"/>
        </w:rPr>
        <w:t>HST</w:t>
      </w:r>
      <w:r w:rsidR="00E65DFE">
        <w:rPr>
          <w:lang w:eastAsia="ja-JP"/>
        </w:rPr>
        <w:t>.</w:t>
      </w:r>
      <w:r w:rsidR="00A850F0">
        <w:rPr>
          <w:lang w:eastAsia="ja-JP"/>
        </w:rPr>
        <w:t xml:space="preserve"> If</w:t>
      </w:r>
      <w:r w:rsidR="00E65DFE">
        <w:rPr>
          <w:lang w:eastAsia="ja-JP"/>
        </w:rPr>
        <w:t xml:space="preserve"> </w:t>
      </w:r>
      <w:r w:rsidR="00A850F0">
        <w:rPr>
          <w:lang w:eastAsia="ja-JP"/>
        </w:rPr>
        <w:t>a</w:t>
      </w:r>
      <w:r w:rsidR="00E65DFE">
        <w:rPr>
          <w:lang w:eastAsia="ja-JP"/>
        </w:rPr>
        <w:t xml:space="preserve"> BS</w:t>
      </w:r>
      <w:r w:rsidR="008F77DF">
        <w:rPr>
          <w:lang w:eastAsia="ja-JP"/>
        </w:rPr>
        <w:t xml:space="preserve"> </w:t>
      </w:r>
      <w:r w:rsidR="00E65DFE">
        <w:rPr>
          <w:lang w:eastAsia="ja-JP"/>
        </w:rPr>
        <w:t>declare</w:t>
      </w:r>
      <w:r w:rsidR="008F77DF">
        <w:rPr>
          <w:lang w:eastAsia="ja-JP"/>
        </w:rPr>
        <w:t>s</w:t>
      </w:r>
      <w:r w:rsidR="00E65DFE">
        <w:rPr>
          <w:lang w:eastAsia="ja-JP"/>
        </w:rPr>
        <w:t xml:space="preserve"> to support only</w:t>
      </w:r>
      <w:r>
        <w:rPr>
          <w:lang w:eastAsia="ja-JP"/>
        </w:rPr>
        <w:t xml:space="preserve"> “HST for </w:t>
      </w:r>
      <w:r w:rsidR="00E65DFE">
        <w:rPr>
          <w:lang w:eastAsia="ja-JP"/>
        </w:rPr>
        <w:t>350km/h</w:t>
      </w:r>
      <w:r>
        <w:rPr>
          <w:lang w:eastAsia="ja-JP"/>
        </w:rPr>
        <w:t>”</w:t>
      </w:r>
      <w:r w:rsidR="00E65DFE">
        <w:rPr>
          <w:lang w:eastAsia="ja-JP"/>
        </w:rPr>
        <w:t xml:space="preserve">, only </w:t>
      </w:r>
      <w:r w:rsidR="008F77DF">
        <w:rPr>
          <w:lang w:eastAsia="ja-JP"/>
        </w:rPr>
        <w:t xml:space="preserve">PUSCH </w:t>
      </w:r>
      <w:r w:rsidR="00E65DFE">
        <w:rPr>
          <w:lang w:eastAsia="ja-JP"/>
        </w:rPr>
        <w:t>HST for 350km/h need</w:t>
      </w:r>
      <w:r w:rsidR="00A850F0">
        <w:rPr>
          <w:lang w:eastAsia="ja-JP"/>
        </w:rPr>
        <w:t>s</w:t>
      </w:r>
      <w:r w:rsidR="00E65DFE">
        <w:rPr>
          <w:lang w:eastAsia="ja-JP"/>
        </w:rPr>
        <w:t xml:space="preserve"> to be tested,</w:t>
      </w:r>
      <w:r w:rsidR="008F77DF">
        <w:rPr>
          <w:lang w:eastAsia="ja-JP"/>
        </w:rPr>
        <w:t xml:space="preserve"> while a</w:t>
      </w:r>
      <w:r w:rsidR="00E65DFE">
        <w:rPr>
          <w:lang w:eastAsia="ja-JP"/>
        </w:rPr>
        <w:t xml:space="preserve"> BS declare</w:t>
      </w:r>
      <w:r w:rsidR="008F77DF">
        <w:rPr>
          <w:lang w:eastAsia="ja-JP"/>
        </w:rPr>
        <w:t xml:space="preserve">s to support </w:t>
      </w:r>
      <w:r>
        <w:rPr>
          <w:lang w:eastAsia="ja-JP"/>
        </w:rPr>
        <w:t>“</w:t>
      </w:r>
      <w:r w:rsidR="008F77DF">
        <w:rPr>
          <w:lang w:eastAsia="ja-JP"/>
        </w:rPr>
        <w:t>HST for 500</w:t>
      </w:r>
      <w:r w:rsidR="00E65DFE">
        <w:rPr>
          <w:lang w:eastAsia="ja-JP"/>
        </w:rPr>
        <w:t>km/h</w:t>
      </w:r>
      <w:r>
        <w:rPr>
          <w:lang w:eastAsia="ja-JP"/>
        </w:rPr>
        <w:t>”</w:t>
      </w:r>
      <w:r w:rsidR="00E65DFE">
        <w:rPr>
          <w:lang w:eastAsia="ja-JP"/>
        </w:rPr>
        <w:t xml:space="preserve">, </w:t>
      </w:r>
      <w:r w:rsidR="008F77DF">
        <w:rPr>
          <w:lang w:eastAsia="ja-JP"/>
        </w:rPr>
        <w:t xml:space="preserve">PUSCH </w:t>
      </w:r>
      <w:r w:rsidR="00E65DFE">
        <w:rPr>
          <w:lang w:eastAsia="ja-JP"/>
        </w:rPr>
        <w:t>HST for both 350km/h and 500km/h need to be tested. Even if a BS pass</w:t>
      </w:r>
      <w:r w:rsidR="008F77DF">
        <w:rPr>
          <w:lang w:eastAsia="ja-JP"/>
        </w:rPr>
        <w:t>es</w:t>
      </w:r>
      <w:r w:rsidR="00E65DFE">
        <w:rPr>
          <w:lang w:eastAsia="ja-JP"/>
        </w:rPr>
        <w:t xml:space="preserve"> the test </w:t>
      </w:r>
      <w:r w:rsidR="008F77DF">
        <w:rPr>
          <w:lang w:eastAsia="ja-JP"/>
        </w:rPr>
        <w:t xml:space="preserve">of PUSCH HST </w:t>
      </w:r>
      <w:r w:rsidR="00E65DFE">
        <w:rPr>
          <w:lang w:eastAsia="ja-JP"/>
        </w:rPr>
        <w:t>for 500km/h, the performance at 350km/h is no</w:t>
      </w:r>
      <w:r w:rsidR="00A850F0">
        <w:rPr>
          <w:lang w:eastAsia="ja-JP"/>
        </w:rPr>
        <w:t xml:space="preserve">t guaranteed since maximum </w:t>
      </w:r>
      <w:r>
        <w:rPr>
          <w:lang w:eastAsia="ja-JP"/>
        </w:rPr>
        <w:t xml:space="preserve">Doppler </w:t>
      </w:r>
      <w:r w:rsidR="00A850F0">
        <w:rPr>
          <w:lang w:eastAsia="ja-JP"/>
        </w:rPr>
        <w:t xml:space="preserve">shift </w:t>
      </w:r>
      <w:r>
        <w:rPr>
          <w:lang w:eastAsia="ja-JP"/>
        </w:rPr>
        <w:t>condition is different</w:t>
      </w:r>
      <w:r w:rsidR="008F77DF">
        <w:rPr>
          <w:lang w:eastAsia="ja-JP"/>
        </w:rPr>
        <w:t>.</w:t>
      </w:r>
      <w:r w:rsidR="00E65DFE">
        <w:rPr>
          <w:lang w:eastAsia="ja-JP"/>
        </w:rPr>
        <w:t xml:space="preserve"> Therefor</w:t>
      </w:r>
      <w:r w:rsidR="008F77DF">
        <w:rPr>
          <w:lang w:eastAsia="ja-JP"/>
        </w:rPr>
        <w:t>e, we propose to adopt Option 3</w:t>
      </w:r>
      <w:r>
        <w:rPr>
          <w:lang w:eastAsia="ja-JP"/>
        </w:rPr>
        <w:t xml:space="preserve"> and introduce the following new declaration.</w:t>
      </w:r>
    </w:p>
    <w:p w14:paraId="7817FBF4" w14:textId="006A07DE" w:rsidR="00174A6F" w:rsidRDefault="00174A6F" w:rsidP="00AB7B2E">
      <w:pPr>
        <w:rPr>
          <w:b/>
        </w:rPr>
      </w:pPr>
      <w:r w:rsidRPr="003B5C6A">
        <w:rPr>
          <w:b/>
        </w:rPr>
        <w:t>P</w:t>
      </w:r>
      <w:r w:rsidR="003B5C6A" w:rsidRPr="003B5C6A">
        <w:rPr>
          <w:b/>
        </w:rPr>
        <w:t xml:space="preserve">roposal 2: For NR </w:t>
      </w:r>
      <w:r w:rsidR="006938FE">
        <w:rPr>
          <w:b/>
        </w:rPr>
        <w:t xml:space="preserve">PUSCH </w:t>
      </w:r>
      <w:r w:rsidR="003B5C6A" w:rsidRPr="003B5C6A">
        <w:rPr>
          <w:b/>
        </w:rPr>
        <w:t xml:space="preserve">HST declaration, </w:t>
      </w:r>
      <w:r w:rsidR="008F77DF">
        <w:rPr>
          <w:b/>
        </w:rPr>
        <w:t>RAN</w:t>
      </w:r>
      <w:r w:rsidR="003B5C6A" w:rsidRPr="003B5C6A">
        <w:rPr>
          <w:b/>
        </w:rPr>
        <w:t>4 adopts 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488"/>
        <w:gridCol w:w="1263"/>
        <w:gridCol w:w="4121"/>
        <w:gridCol w:w="968"/>
        <w:gridCol w:w="968"/>
        <w:gridCol w:w="969"/>
      </w:tblGrid>
      <w:tr w:rsidR="004C74BC" w:rsidRPr="003C5595" w14:paraId="7979C5F6" w14:textId="4214ADAF" w:rsidTr="004C74BC">
        <w:trPr>
          <w:trHeight w:val="176"/>
          <w:tblHeader/>
          <w:jc w:val="center"/>
        </w:trPr>
        <w:tc>
          <w:tcPr>
            <w:tcW w:w="0" w:type="auto"/>
            <w:vMerge w:val="restart"/>
          </w:tcPr>
          <w:p w14:paraId="22BFA020" w14:textId="77777777" w:rsidR="004C74BC" w:rsidRPr="003C5595" w:rsidRDefault="004C74BC" w:rsidP="008E4FD0">
            <w:pPr>
              <w:pStyle w:val="TAH"/>
              <w:keepNext w:val="0"/>
            </w:pPr>
            <w:r w:rsidRPr="003C5595">
              <w:t>Declaration identifier</w:t>
            </w:r>
          </w:p>
        </w:tc>
        <w:tc>
          <w:tcPr>
            <w:tcW w:w="0" w:type="auto"/>
            <w:vMerge w:val="restart"/>
          </w:tcPr>
          <w:p w14:paraId="2C6EB654" w14:textId="77777777" w:rsidR="004C74BC" w:rsidRPr="003C5595" w:rsidRDefault="004C74BC" w:rsidP="008E4FD0">
            <w:pPr>
              <w:pStyle w:val="TAH"/>
              <w:keepNext w:val="0"/>
            </w:pPr>
            <w:r w:rsidRPr="003C5595">
              <w:t>Declaration</w:t>
            </w:r>
          </w:p>
        </w:tc>
        <w:tc>
          <w:tcPr>
            <w:tcW w:w="4121" w:type="dxa"/>
            <w:vMerge w:val="restart"/>
          </w:tcPr>
          <w:p w14:paraId="2E559207" w14:textId="77777777" w:rsidR="004C74BC" w:rsidRPr="003C5595" w:rsidRDefault="004C74BC" w:rsidP="008E4FD0">
            <w:pPr>
              <w:pStyle w:val="TAH"/>
              <w:keepNext w:val="0"/>
            </w:pPr>
            <w:r w:rsidRPr="003C5595">
              <w:t>Description</w:t>
            </w:r>
          </w:p>
        </w:tc>
        <w:tc>
          <w:tcPr>
            <w:tcW w:w="2905" w:type="dxa"/>
            <w:gridSpan w:val="3"/>
          </w:tcPr>
          <w:p w14:paraId="2E57E05A" w14:textId="083E1BE5" w:rsidR="004C74BC" w:rsidRPr="003C5595" w:rsidRDefault="004C74BC" w:rsidP="008E4FD0">
            <w:pPr>
              <w:pStyle w:val="TAH"/>
              <w:keepNext w:val="0"/>
            </w:pPr>
            <w:r w:rsidRPr="003C5595">
              <w:t>Applicability</w:t>
            </w:r>
          </w:p>
        </w:tc>
      </w:tr>
      <w:tr w:rsidR="004C74BC" w:rsidRPr="003C5595" w14:paraId="7501E71D" w14:textId="7C46A4FF" w:rsidTr="004C74BC">
        <w:trPr>
          <w:trHeight w:val="175"/>
          <w:tblHeader/>
          <w:jc w:val="center"/>
        </w:trPr>
        <w:tc>
          <w:tcPr>
            <w:tcW w:w="0" w:type="auto"/>
            <w:vMerge/>
          </w:tcPr>
          <w:p w14:paraId="4FAC7550" w14:textId="77777777" w:rsidR="004C74BC" w:rsidRPr="003C5595" w:rsidRDefault="004C74BC" w:rsidP="008E4FD0">
            <w:pPr>
              <w:pStyle w:val="TAH"/>
              <w:keepNext w:val="0"/>
            </w:pPr>
          </w:p>
        </w:tc>
        <w:tc>
          <w:tcPr>
            <w:tcW w:w="0" w:type="auto"/>
            <w:vMerge/>
          </w:tcPr>
          <w:p w14:paraId="261D5D26" w14:textId="77777777" w:rsidR="004C74BC" w:rsidRPr="003C5595" w:rsidRDefault="004C74BC" w:rsidP="008E4FD0">
            <w:pPr>
              <w:pStyle w:val="TAH"/>
              <w:keepNext w:val="0"/>
            </w:pPr>
          </w:p>
        </w:tc>
        <w:tc>
          <w:tcPr>
            <w:tcW w:w="4121" w:type="dxa"/>
            <w:vMerge/>
          </w:tcPr>
          <w:p w14:paraId="4F8B4189" w14:textId="77777777" w:rsidR="004C74BC" w:rsidRPr="003C5595" w:rsidRDefault="004C74BC" w:rsidP="008E4FD0">
            <w:pPr>
              <w:pStyle w:val="TAH"/>
              <w:keepNext w:val="0"/>
            </w:pPr>
          </w:p>
        </w:tc>
        <w:tc>
          <w:tcPr>
            <w:tcW w:w="968" w:type="dxa"/>
          </w:tcPr>
          <w:p w14:paraId="2C5E1098" w14:textId="77777777" w:rsidR="004C74BC" w:rsidRPr="003C5595" w:rsidRDefault="004C74BC" w:rsidP="008E4FD0">
            <w:pPr>
              <w:pStyle w:val="TAH"/>
              <w:keepNext w:val="0"/>
              <w:rPr>
                <w:i/>
              </w:rPr>
            </w:pPr>
            <w:r w:rsidRPr="003C5595">
              <w:rPr>
                <w:i/>
              </w:rPr>
              <w:t>BS type 1-C</w:t>
            </w:r>
          </w:p>
        </w:tc>
        <w:tc>
          <w:tcPr>
            <w:tcW w:w="968" w:type="dxa"/>
          </w:tcPr>
          <w:p w14:paraId="2FAF594F" w14:textId="77777777" w:rsidR="004C74BC" w:rsidRPr="003C5595" w:rsidRDefault="004C74BC" w:rsidP="008E4FD0">
            <w:pPr>
              <w:pStyle w:val="TAH"/>
              <w:keepNext w:val="0"/>
              <w:rPr>
                <w:i/>
              </w:rPr>
            </w:pPr>
            <w:r w:rsidRPr="003C5595">
              <w:rPr>
                <w:i/>
              </w:rPr>
              <w:t>BS type 1-H</w:t>
            </w:r>
          </w:p>
        </w:tc>
        <w:tc>
          <w:tcPr>
            <w:tcW w:w="969" w:type="dxa"/>
          </w:tcPr>
          <w:p w14:paraId="3D34D5B4" w14:textId="13AF3ED1" w:rsidR="004C74BC" w:rsidRPr="003C5595" w:rsidRDefault="004C74BC" w:rsidP="008E4FD0">
            <w:pPr>
              <w:pStyle w:val="TAH"/>
              <w:keepNext w:val="0"/>
              <w:rPr>
                <w:i/>
              </w:rPr>
            </w:pPr>
            <w:r>
              <w:rPr>
                <w:i/>
              </w:rPr>
              <w:t>BS type 1-O</w:t>
            </w:r>
          </w:p>
        </w:tc>
      </w:tr>
      <w:tr w:rsidR="004C74BC" w:rsidRPr="003C5595" w14:paraId="634EFF7A" w14:textId="2EF73907" w:rsidTr="004C74BC">
        <w:trPr>
          <w:jc w:val="center"/>
        </w:trPr>
        <w:tc>
          <w:tcPr>
            <w:tcW w:w="0" w:type="auto"/>
          </w:tcPr>
          <w:p w14:paraId="650C454F" w14:textId="1986E7F1" w:rsidR="004C74BC" w:rsidRPr="003C5595" w:rsidRDefault="004C74BC" w:rsidP="008E4FD0">
            <w:pPr>
              <w:pStyle w:val="TAL"/>
              <w:keepNext w:val="0"/>
              <w:rPr>
                <w:rFonts w:cs="Arial"/>
                <w:szCs w:val="18"/>
              </w:rPr>
            </w:pPr>
            <w:r w:rsidRPr="003C5595">
              <w:t>D.</w:t>
            </w:r>
            <w:r>
              <w:t>1xx</w:t>
            </w:r>
          </w:p>
        </w:tc>
        <w:tc>
          <w:tcPr>
            <w:tcW w:w="0" w:type="auto"/>
          </w:tcPr>
          <w:p w14:paraId="22CBD89E" w14:textId="76009C09" w:rsidR="004C74BC" w:rsidRPr="003C5595" w:rsidRDefault="004C74BC" w:rsidP="008E4FD0">
            <w:pPr>
              <w:pStyle w:val="TAL"/>
              <w:keepNext w:val="0"/>
              <w:rPr>
                <w:rFonts w:cs="Arial"/>
                <w:szCs w:val="18"/>
              </w:rPr>
            </w:pPr>
            <w:r>
              <w:t>PUSCH for HST</w:t>
            </w:r>
          </w:p>
        </w:tc>
        <w:tc>
          <w:tcPr>
            <w:tcW w:w="4121" w:type="dxa"/>
          </w:tcPr>
          <w:p w14:paraId="0141F4FA" w14:textId="1162DDB5" w:rsidR="004C74BC" w:rsidRPr="003C5595" w:rsidRDefault="004C74BC" w:rsidP="004C74BC">
            <w:pPr>
              <w:pStyle w:val="TAL"/>
              <w:keepNext w:val="0"/>
              <w:rPr>
                <w:rFonts w:cs="Arial"/>
                <w:szCs w:val="18"/>
              </w:rPr>
            </w:pPr>
            <w:r w:rsidRPr="003C5595">
              <w:rPr>
                <w:rFonts w:cs="Arial"/>
                <w:szCs w:val="18"/>
              </w:rPr>
              <w:t xml:space="preserve">Declaration of the supported </w:t>
            </w:r>
            <w:r>
              <w:rPr>
                <w:rFonts w:cs="Arial"/>
                <w:szCs w:val="18"/>
              </w:rPr>
              <w:t>PUSCH requirements for HST</w:t>
            </w:r>
            <w:r w:rsidRPr="003C5595">
              <w:rPr>
                <w:rFonts w:cs="Arial"/>
                <w:szCs w:val="18"/>
              </w:rPr>
              <w:t>:</w:t>
            </w:r>
            <w:r>
              <w:rPr>
                <w:rFonts w:cs="Arial"/>
                <w:szCs w:val="18"/>
              </w:rPr>
              <w:t xml:space="preserve"> no HST, HST for 350km/h or</w:t>
            </w:r>
            <w:r w:rsidRPr="003C5595">
              <w:rPr>
                <w:rFonts w:cs="Arial"/>
                <w:szCs w:val="18"/>
                <w:lang w:eastAsia="zh-CN"/>
              </w:rPr>
              <w:t xml:space="preserve"> </w:t>
            </w:r>
            <w:r>
              <w:rPr>
                <w:rFonts w:cs="Arial"/>
                <w:szCs w:val="18"/>
              </w:rPr>
              <w:t>HST for 500km/h</w:t>
            </w:r>
            <w:r w:rsidRPr="003C5595">
              <w:rPr>
                <w:rFonts w:cs="Arial"/>
                <w:szCs w:val="18"/>
              </w:rPr>
              <w:t>.</w:t>
            </w:r>
          </w:p>
        </w:tc>
        <w:tc>
          <w:tcPr>
            <w:tcW w:w="968" w:type="dxa"/>
          </w:tcPr>
          <w:p w14:paraId="5A5FCA8C" w14:textId="77777777" w:rsidR="004C74BC" w:rsidRPr="003C5595" w:rsidRDefault="004C74BC" w:rsidP="008E4FD0">
            <w:pPr>
              <w:pStyle w:val="TAC"/>
              <w:keepNext w:val="0"/>
            </w:pPr>
            <w:r w:rsidRPr="003C5595">
              <w:t>x</w:t>
            </w:r>
          </w:p>
        </w:tc>
        <w:tc>
          <w:tcPr>
            <w:tcW w:w="968" w:type="dxa"/>
          </w:tcPr>
          <w:p w14:paraId="27EA51C0" w14:textId="77777777" w:rsidR="004C74BC" w:rsidRPr="003C5595" w:rsidRDefault="004C74BC" w:rsidP="008E4FD0">
            <w:pPr>
              <w:pStyle w:val="TAC"/>
              <w:keepNext w:val="0"/>
            </w:pPr>
            <w:r w:rsidRPr="003C5595">
              <w:t>x</w:t>
            </w:r>
          </w:p>
        </w:tc>
        <w:tc>
          <w:tcPr>
            <w:tcW w:w="969" w:type="dxa"/>
          </w:tcPr>
          <w:p w14:paraId="5D5384D4" w14:textId="7A08C99F" w:rsidR="004C74BC" w:rsidRPr="003C5595" w:rsidRDefault="004C74BC" w:rsidP="008E4FD0">
            <w:pPr>
              <w:pStyle w:val="TAC"/>
              <w:keepNext w:val="0"/>
            </w:pPr>
            <w:r w:rsidRPr="003C5595">
              <w:t>x</w:t>
            </w:r>
          </w:p>
        </w:tc>
      </w:tr>
    </w:tbl>
    <w:p w14:paraId="7EBC8ECF" w14:textId="77777777" w:rsidR="004C74BC" w:rsidRPr="003B5C6A" w:rsidRDefault="004C74BC" w:rsidP="00AB7B2E">
      <w:pPr>
        <w:rPr>
          <w:b/>
        </w:rPr>
      </w:pPr>
    </w:p>
    <w:p w14:paraId="535B308C" w14:textId="50443A67" w:rsidR="003E3667" w:rsidRDefault="00B22E10" w:rsidP="00AB7B2E">
      <w:pPr>
        <w:pStyle w:val="2"/>
      </w:pPr>
      <w:r>
        <w:rPr>
          <w:lang w:eastAsia="ja-JP"/>
        </w:rPr>
        <w:t>2.3</w:t>
      </w:r>
      <w:r w:rsidR="00AB7B2E">
        <w:rPr>
          <w:lang w:eastAsia="ja-JP"/>
        </w:rPr>
        <w:tab/>
      </w:r>
      <w:r w:rsidR="00843579">
        <w:rPr>
          <w:lang w:eastAsia="ja-JP"/>
        </w:rPr>
        <w:t>Antenna configuration</w:t>
      </w:r>
    </w:p>
    <w:p w14:paraId="16927E1D" w14:textId="62F44B09" w:rsidR="006938FE" w:rsidRPr="006938FE" w:rsidRDefault="00174A6F" w:rsidP="006938FE">
      <w:pPr>
        <w:rPr>
          <w:lang w:eastAsia="ja-JP"/>
        </w:rPr>
      </w:pPr>
      <w:r>
        <w:rPr>
          <w:lang w:eastAsia="ja-JP"/>
        </w:rPr>
        <w:t>Regarding antenna configuration for HST, the following options were agreed in [</w:t>
      </w:r>
      <w:r w:rsidR="007754FC">
        <w:rPr>
          <w:lang w:eastAsia="ja-JP"/>
        </w:rPr>
        <w:t>1</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62EE6" w14:paraId="738A0189" w14:textId="77777777" w:rsidTr="00F62EE6">
        <w:tc>
          <w:tcPr>
            <w:tcW w:w="9839" w:type="dxa"/>
            <w:shd w:val="clear" w:color="auto" w:fill="auto"/>
          </w:tcPr>
          <w:p w14:paraId="0CFCD589" w14:textId="77777777" w:rsidR="006938FE" w:rsidRPr="003B7F1B" w:rsidRDefault="006938FE" w:rsidP="00F62EE6">
            <w:pPr>
              <w:spacing w:after="0" w:line="360" w:lineRule="auto"/>
              <w:rPr>
                <w:u w:val="single"/>
                <w:lang w:eastAsia="ja-JP"/>
              </w:rPr>
            </w:pPr>
            <w:r w:rsidRPr="003B7F1B">
              <w:rPr>
                <w:u w:val="single"/>
                <w:lang w:eastAsia="ja-JP"/>
              </w:rPr>
              <w:t>RAN4 #94</w:t>
            </w:r>
          </w:p>
          <w:p w14:paraId="496145B1" w14:textId="77777777" w:rsidR="006938FE" w:rsidRPr="003B7F1B" w:rsidRDefault="006938FE" w:rsidP="00F62EE6">
            <w:pPr>
              <w:numPr>
                <w:ilvl w:val="0"/>
                <w:numId w:val="29"/>
              </w:numPr>
              <w:spacing w:after="0" w:line="360" w:lineRule="auto"/>
              <w:ind w:hanging="482"/>
              <w:rPr>
                <w:rFonts w:eastAsia="SimSun"/>
              </w:rPr>
            </w:pPr>
            <w:r w:rsidRPr="003B7F1B">
              <w:rPr>
                <w:rFonts w:eastAsia="SimSun"/>
              </w:rPr>
              <w:t>Introduce 1T1R requirements for the tunnel scenario</w:t>
            </w:r>
          </w:p>
          <w:p w14:paraId="33BB84B3" w14:textId="77777777" w:rsidR="006938FE" w:rsidRPr="003B7F1B" w:rsidRDefault="006938FE" w:rsidP="00F62EE6">
            <w:pPr>
              <w:numPr>
                <w:ilvl w:val="1"/>
                <w:numId w:val="29"/>
              </w:numPr>
              <w:spacing w:after="0" w:line="360" w:lineRule="auto"/>
              <w:ind w:hanging="482"/>
              <w:rPr>
                <w:rFonts w:eastAsia="SimSun"/>
              </w:rPr>
            </w:pPr>
            <w:r w:rsidRPr="003B7F1B">
              <w:rPr>
                <w:rFonts w:eastAsia="SimSun"/>
              </w:rPr>
              <w:t>Option 1: Introduce 1T1R requirements for the tunnel scenario.</w:t>
            </w:r>
          </w:p>
          <w:p w14:paraId="3BDE9900" w14:textId="77777777" w:rsidR="006938FE" w:rsidRPr="003B7F1B" w:rsidRDefault="006938FE" w:rsidP="00F62EE6">
            <w:pPr>
              <w:numPr>
                <w:ilvl w:val="1"/>
                <w:numId w:val="29"/>
              </w:numPr>
              <w:spacing w:after="0" w:line="360" w:lineRule="auto"/>
              <w:ind w:hanging="482"/>
              <w:rPr>
                <w:rFonts w:eastAsia="SimSun"/>
              </w:rPr>
            </w:pPr>
            <w:r w:rsidRPr="003B7F1B">
              <w:rPr>
                <w:rFonts w:eastAsia="SimSun"/>
              </w:rPr>
              <w:t>Option 2: Do not introduce 1T1R requirements for the tunnel scenario.</w:t>
            </w:r>
          </w:p>
          <w:p w14:paraId="5974DE89" w14:textId="5C7D7E17" w:rsidR="006938FE" w:rsidRPr="003B7F1B" w:rsidRDefault="006938FE" w:rsidP="00F62EE6">
            <w:pPr>
              <w:numPr>
                <w:ilvl w:val="1"/>
                <w:numId w:val="29"/>
              </w:numPr>
              <w:spacing w:after="0" w:line="360" w:lineRule="auto"/>
              <w:ind w:hanging="482"/>
              <w:rPr>
                <w:rFonts w:eastAsia="SimSun"/>
              </w:rPr>
            </w:pPr>
            <w:r w:rsidRPr="003B7F1B">
              <w:rPr>
                <w:rFonts w:eastAsia="SimSun"/>
              </w:rPr>
              <w:t>Option 3: Introduce 1T1R requirements for the tunnel scenario, and limit tests to not cover OTA.</w:t>
            </w:r>
          </w:p>
        </w:tc>
      </w:tr>
    </w:tbl>
    <w:p w14:paraId="779B45EC" w14:textId="555B1617" w:rsidR="006938FE" w:rsidRPr="006938FE" w:rsidRDefault="006938FE" w:rsidP="00843579">
      <w:pPr>
        <w:rPr>
          <w:lang w:eastAsia="ja-JP"/>
        </w:rPr>
      </w:pPr>
    </w:p>
    <w:p w14:paraId="68497A5A" w14:textId="4567A6A0" w:rsidR="00B22E10" w:rsidRDefault="00B22E10" w:rsidP="00CA6549">
      <w:pPr>
        <w:jc w:val="both"/>
        <w:rPr>
          <w:lang w:eastAsia="ja-JP"/>
        </w:rPr>
      </w:pPr>
      <w:r>
        <w:rPr>
          <w:rFonts w:hint="eastAsia"/>
          <w:lang w:eastAsia="ja-JP"/>
        </w:rPr>
        <w:t xml:space="preserve">We would like to clarify the motivation to introduce 1T1R requirements. </w:t>
      </w:r>
      <w:r>
        <w:rPr>
          <w:lang w:eastAsia="ja-JP"/>
        </w:rPr>
        <w:t>As mentioned in [x], 1T1R requirement for HST was introduced in LTE specification, and currently 1T1R scenario is one typical scenario</w:t>
      </w:r>
      <w:r w:rsidR="00CA6549">
        <w:rPr>
          <w:lang w:eastAsia="ja-JP"/>
        </w:rPr>
        <w:t>,</w:t>
      </w:r>
      <w:r>
        <w:rPr>
          <w:lang w:eastAsia="ja-JP"/>
        </w:rPr>
        <w:t xml:space="preserve"> especially tunnel scenario</w:t>
      </w:r>
      <w:r w:rsidR="00CA6549">
        <w:rPr>
          <w:lang w:eastAsia="ja-JP"/>
        </w:rPr>
        <w:t>s</w:t>
      </w:r>
      <w:r>
        <w:rPr>
          <w:lang w:eastAsia="ja-JP"/>
        </w:rPr>
        <w:t xml:space="preserve">. When we consider migration scenario from LTE to NR, RF components which have been deployed for LTE can be reused and the same antenna configuration </w:t>
      </w:r>
      <w:r w:rsidR="00046807">
        <w:rPr>
          <w:lang w:eastAsia="ja-JP"/>
        </w:rPr>
        <w:t>might</w:t>
      </w:r>
      <w:r>
        <w:rPr>
          <w:lang w:eastAsia="ja-JP"/>
        </w:rPr>
        <w:t xml:space="preserve"> be used.</w:t>
      </w:r>
      <w:r w:rsidR="006F783E">
        <w:rPr>
          <w:lang w:eastAsia="ja-JP"/>
        </w:rPr>
        <w:t xml:space="preserve"> </w:t>
      </w:r>
      <w:r w:rsidR="00046807">
        <w:rPr>
          <w:lang w:eastAsia="ja-JP"/>
        </w:rPr>
        <w:t>In addition, we assume to use</w:t>
      </w:r>
      <w:r w:rsidR="006F783E">
        <w:rPr>
          <w:lang w:eastAsia="ja-JP"/>
        </w:rPr>
        <w:t xml:space="preserve"> non-AAS BSs</w:t>
      </w:r>
      <w:r w:rsidR="00046807">
        <w:rPr>
          <w:lang w:eastAsia="ja-JP"/>
        </w:rPr>
        <w:t xml:space="preserve"> in such scenarios</w:t>
      </w:r>
      <w:r w:rsidR="006F783E">
        <w:rPr>
          <w:lang w:eastAsia="ja-JP"/>
        </w:rPr>
        <w:t xml:space="preserve">. Therefore, option 1 </w:t>
      </w:r>
      <w:r w:rsidR="00046807">
        <w:rPr>
          <w:lang w:eastAsia="ja-JP"/>
        </w:rPr>
        <w:t xml:space="preserve">or </w:t>
      </w:r>
      <w:r w:rsidR="006F783E">
        <w:rPr>
          <w:lang w:eastAsia="ja-JP"/>
        </w:rPr>
        <w:t>3</w:t>
      </w:r>
      <w:r w:rsidR="00A850F0">
        <w:rPr>
          <w:lang w:eastAsia="ja-JP"/>
        </w:rPr>
        <w:t xml:space="preserve"> are acceptable</w:t>
      </w:r>
      <w:r w:rsidR="00A879C0">
        <w:rPr>
          <w:lang w:eastAsia="ja-JP"/>
        </w:rPr>
        <w:t xml:space="preserve"> for us</w:t>
      </w:r>
      <w:r w:rsidR="00CA6549">
        <w:rPr>
          <w:lang w:eastAsia="ja-JP"/>
        </w:rPr>
        <w:t>.</w:t>
      </w:r>
    </w:p>
    <w:p w14:paraId="55179C4C" w14:textId="20CEDC8D" w:rsidR="00B22E10" w:rsidRPr="006F783E" w:rsidRDefault="00B22E10" w:rsidP="00B22E10">
      <w:pPr>
        <w:rPr>
          <w:b/>
        </w:rPr>
      </w:pPr>
      <w:r w:rsidRPr="006F783E">
        <w:rPr>
          <w:b/>
        </w:rPr>
        <w:t>Pro</w:t>
      </w:r>
      <w:r w:rsidR="006F783E" w:rsidRPr="006F783E">
        <w:rPr>
          <w:b/>
        </w:rPr>
        <w:t>posal 3</w:t>
      </w:r>
      <w:r w:rsidRPr="006F783E">
        <w:rPr>
          <w:b/>
        </w:rPr>
        <w:t>: Intro</w:t>
      </w:r>
      <w:r w:rsidR="006F783E" w:rsidRPr="006F783E">
        <w:rPr>
          <w:b/>
        </w:rPr>
        <w:t>duce conducted HST tests for 1T1R (Adopt option 1 or 3)</w:t>
      </w:r>
      <w:r w:rsidRPr="006F783E">
        <w:rPr>
          <w:b/>
        </w:rPr>
        <w:t>.</w:t>
      </w:r>
    </w:p>
    <w:p w14:paraId="5235573D" w14:textId="77777777" w:rsidR="00174A6F" w:rsidRDefault="00174A6F" w:rsidP="00174A6F"/>
    <w:p w14:paraId="198FA921" w14:textId="0EC27949" w:rsidR="006938FE" w:rsidRPr="006938FE" w:rsidRDefault="00174A6F" w:rsidP="006938FE">
      <w:pPr>
        <w:rPr>
          <w:lang w:eastAsia="ja-JP"/>
        </w:rPr>
      </w:pPr>
      <w:r>
        <w:t>Regarding configurations for 1T1R requirements, the following options were agreed in [</w:t>
      </w:r>
      <w:r w:rsidR="007754FC">
        <w:t>1</w:t>
      </w:r>
      <w:r>
        <w:t>]:</w:t>
      </w:r>
      <w:r w:rsidR="006938FE" w:rsidRPr="006938FE">
        <w:rPr>
          <w:rFonts w:hint="eastAsia"/>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62EE6" w14:paraId="4FB099C0" w14:textId="77777777" w:rsidTr="00F62EE6">
        <w:tc>
          <w:tcPr>
            <w:tcW w:w="9839" w:type="dxa"/>
            <w:shd w:val="clear" w:color="auto" w:fill="auto"/>
          </w:tcPr>
          <w:p w14:paraId="37581E65" w14:textId="77777777" w:rsidR="006938FE" w:rsidRPr="003B7F1B" w:rsidRDefault="006938FE" w:rsidP="00F62EE6">
            <w:pPr>
              <w:spacing w:after="0" w:line="360" w:lineRule="auto"/>
              <w:rPr>
                <w:u w:val="single"/>
                <w:lang w:eastAsia="ja-JP"/>
              </w:rPr>
            </w:pPr>
            <w:r w:rsidRPr="003B7F1B">
              <w:rPr>
                <w:u w:val="single"/>
                <w:lang w:eastAsia="ja-JP"/>
              </w:rPr>
              <w:t>RAN4 #94</w:t>
            </w:r>
          </w:p>
          <w:p w14:paraId="53497D5F" w14:textId="77777777" w:rsidR="006938FE" w:rsidRPr="003B7F1B" w:rsidRDefault="006938FE" w:rsidP="00F62EE6">
            <w:pPr>
              <w:numPr>
                <w:ilvl w:val="0"/>
                <w:numId w:val="29"/>
              </w:numPr>
              <w:spacing w:after="0" w:line="360" w:lineRule="auto"/>
              <w:ind w:hanging="482"/>
              <w:rPr>
                <w:rFonts w:eastAsia="SimSun"/>
              </w:rPr>
            </w:pPr>
            <w:r w:rsidRPr="003B7F1B">
              <w:rPr>
                <w:rFonts w:eastAsia="SimSun"/>
              </w:rPr>
              <w:t>If 1T1R requirement is introduced: 1T1R requirement configuration</w:t>
            </w:r>
          </w:p>
          <w:p w14:paraId="455B96A7" w14:textId="77777777" w:rsidR="006938FE" w:rsidRPr="003B7F1B" w:rsidRDefault="006938FE" w:rsidP="00F62EE6">
            <w:pPr>
              <w:numPr>
                <w:ilvl w:val="1"/>
                <w:numId w:val="29"/>
              </w:numPr>
              <w:spacing w:after="0" w:line="360" w:lineRule="auto"/>
              <w:ind w:hanging="482"/>
              <w:rPr>
                <w:rFonts w:eastAsia="SimSun"/>
              </w:rPr>
            </w:pPr>
            <w:r w:rsidRPr="003B7F1B">
              <w:rPr>
                <w:rFonts w:eastAsia="SimSun"/>
              </w:rPr>
              <w:t>Option 1: Re-use the 1T2R requirement configuration.</w:t>
            </w:r>
          </w:p>
          <w:p w14:paraId="65AF6925" w14:textId="77777777" w:rsidR="006938FE" w:rsidRPr="003B7F1B" w:rsidRDefault="006938FE" w:rsidP="00F62EE6">
            <w:pPr>
              <w:numPr>
                <w:ilvl w:val="1"/>
                <w:numId w:val="29"/>
              </w:numPr>
              <w:spacing w:after="0" w:line="360" w:lineRule="auto"/>
              <w:ind w:hanging="482"/>
              <w:rPr>
                <w:rFonts w:eastAsia="SimSun"/>
              </w:rPr>
            </w:pPr>
            <w:r w:rsidRPr="003B7F1B">
              <w:rPr>
                <w:rFonts w:eastAsia="SimSun"/>
              </w:rPr>
              <w:t>FFS for next meeting.</w:t>
            </w:r>
          </w:p>
          <w:p w14:paraId="1561A089" w14:textId="77777777" w:rsidR="006938FE" w:rsidRPr="003B7F1B" w:rsidRDefault="006938FE" w:rsidP="00F62EE6">
            <w:pPr>
              <w:numPr>
                <w:ilvl w:val="0"/>
                <w:numId w:val="29"/>
              </w:numPr>
              <w:spacing w:after="0" w:line="360" w:lineRule="auto"/>
              <w:ind w:hanging="482"/>
              <w:rPr>
                <w:rFonts w:eastAsia="SimSun"/>
              </w:rPr>
            </w:pPr>
            <w:r w:rsidRPr="003B7F1B">
              <w:rPr>
                <w:rFonts w:eastAsia="SimSun"/>
              </w:rPr>
              <w:t>If 1T1R requirement is introduced with OTA testing: 1T1R requirement configuration</w:t>
            </w:r>
          </w:p>
          <w:p w14:paraId="5D58776B" w14:textId="77777777" w:rsidR="006938FE" w:rsidRPr="003B7F1B" w:rsidRDefault="006938FE" w:rsidP="00F62EE6">
            <w:pPr>
              <w:numPr>
                <w:ilvl w:val="1"/>
                <w:numId w:val="29"/>
              </w:numPr>
              <w:spacing w:after="0" w:line="360" w:lineRule="auto"/>
              <w:ind w:hanging="482"/>
              <w:rPr>
                <w:rFonts w:eastAsia="SimSun"/>
              </w:rPr>
            </w:pPr>
            <w:r w:rsidRPr="003B7F1B">
              <w:rPr>
                <w:rFonts w:eastAsia="SimSun"/>
              </w:rPr>
              <w:t>Option 1: Same test setup for 1T1R as typically specified in TS 38.141-2, with a test procedure that includes polarization alignment.</w:t>
            </w:r>
          </w:p>
          <w:p w14:paraId="50EA8301" w14:textId="51F1D307" w:rsidR="006938FE" w:rsidRPr="003B7F1B" w:rsidRDefault="006938FE" w:rsidP="00F62EE6">
            <w:pPr>
              <w:numPr>
                <w:ilvl w:val="1"/>
                <w:numId w:val="29"/>
              </w:numPr>
              <w:spacing w:after="0" w:line="360" w:lineRule="auto"/>
              <w:ind w:hanging="482"/>
              <w:rPr>
                <w:rFonts w:eastAsia="SimSun"/>
              </w:rPr>
            </w:pPr>
            <w:r w:rsidRPr="003B7F1B">
              <w:rPr>
                <w:rFonts w:eastAsia="SimSun"/>
              </w:rPr>
              <w:t>FFS for next meeting.</w:t>
            </w:r>
          </w:p>
        </w:tc>
      </w:tr>
    </w:tbl>
    <w:p w14:paraId="23C60781" w14:textId="77777777" w:rsidR="006938FE" w:rsidRDefault="006938FE" w:rsidP="00843579">
      <w:pPr>
        <w:rPr>
          <w:lang w:eastAsia="ja-JP"/>
        </w:rPr>
      </w:pPr>
    </w:p>
    <w:p w14:paraId="1DAEA2F3" w14:textId="5DE7A5F4" w:rsidR="006F783E" w:rsidRPr="006F783E" w:rsidRDefault="00046807" w:rsidP="00843579">
      <w:pPr>
        <w:rPr>
          <w:lang w:eastAsia="ja-JP"/>
        </w:rPr>
      </w:pPr>
      <w:r>
        <w:rPr>
          <w:lang w:eastAsia="ja-JP"/>
        </w:rPr>
        <w:t>For 1T1R requirements,</w:t>
      </w:r>
      <w:r w:rsidR="006F783E">
        <w:rPr>
          <w:rFonts w:hint="eastAsia"/>
          <w:lang w:eastAsia="ja-JP"/>
        </w:rPr>
        <w:t xml:space="preserve"> we could reuse the </w:t>
      </w:r>
      <w:r>
        <w:rPr>
          <w:lang w:eastAsia="ja-JP"/>
        </w:rPr>
        <w:t xml:space="preserve">parameters for </w:t>
      </w:r>
      <w:r w:rsidR="006F783E">
        <w:rPr>
          <w:rFonts w:hint="eastAsia"/>
          <w:lang w:eastAsia="ja-JP"/>
        </w:rPr>
        <w:t>1T2R requirements</w:t>
      </w:r>
      <w:r>
        <w:rPr>
          <w:lang w:eastAsia="ja-JP"/>
        </w:rPr>
        <w:t xml:space="preserve"> to reduce workload</w:t>
      </w:r>
      <w:r w:rsidR="006F783E">
        <w:rPr>
          <w:rFonts w:hint="eastAsia"/>
          <w:lang w:eastAsia="ja-JP"/>
        </w:rPr>
        <w:t xml:space="preserve">. </w:t>
      </w:r>
      <w:r w:rsidR="006F783E">
        <w:rPr>
          <w:lang w:eastAsia="ja-JP"/>
        </w:rPr>
        <w:t>Hence, we propose to reuse all other parameters from 1T2R.</w:t>
      </w:r>
    </w:p>
    <w:p w14:paraId="2900577E" w14:textId="3D3F37FD" w:rsidR="00174A6F" w:rsidRPr="006938FE" w:rsidRDefault="006F783E" w:rsidP="00843579">
      <w:pPr>
        <w:rPr>
          <w:b/>
          <w:lang w:eastAsia="ja-JP"/>
        </w:rPr>
      </w:pPr>
      <w:r>
        <w:rPr>
          <w:b/>
          <w:lang w:eastAsia="ja-JP"/>
        </w:rPr>
        <w:t>Proposal 4: For 1T1R requirement, reuse 1T2R test configurations and test methods.</w:t>
      </w:r>
    </w:p>
    <w:p w14:paraId="3D77BF31" w14:textId="126F9A32" w:rsidR="00BA7822" w:rsidRDefault="00AE4A03" w:rsidP="00BA7822">
      <w:pPr>
        <w:pStyle w:val="2"/>
        <w:rPr>
          <w:lang w:eastAsia="ja-JP"/>
        </w:rPr>
      </w:pPr>
      <w:r>
        <w:rPr>
          <w:lang w:eastAsia="ja-JP"/>
        </w:rPr>
        <w:lastRenderedPageBreak/>
        <w:t>2.4</w:t>
      </w:r>
      <w:r w:rsidR="00BA7822">
        <w:rPr>
          <w:lang w:eastAsia="ja-JP"/>
        </w:rPr>
        <w:tab/>
        <w:t>Channel bandwidth</w:t>
      </w:r>
    </w:p>
    <w:p w14:paraId="1000E554" w14:textId="4560B70D" w:rsidR="006938FE" w:rsidRPr="006938FE" w:rsidRDefault="006F783E" w:rsidP="006938FE">
      <w:pPr>
        <w:rPr>
          <w:lang w:eastAsia="ja-JP"/>
        </w:rPr>
      </w:pPr>
      <w:r>
        <w:t xml:space="preserve">In </w:t>
      </w:r>
      <w:r w:rsidR="00BA7822">
        <w:t>RAN4 #92bis</w:t>
      </w:r>
      <w:r>
        <w:t>, it was agreed to start the work for defining requirements with minimum channel bandwidth as below</w:t>
      </w:r>
      <w:r w:rsidR="007754FC">
        <w:t xml:space="preserve"> [2]</w:t>
      </w:r>
      <w:r>
        <w:t>:</w:t>
      </w:r>
      <w:r w:rsidR="006938FE" w:rsidRPr="006938FE">
        <w:rPr>
          <w:rFonts w:hint="eastAsia"/>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62EE6" w14:paraId="255AA7FD" w14:textId="77777777" w:rsidTr="00F62EE6">
        <w:tc>
          <w:tcPr>
            <w:tcW w:w="9839" w:type="dxa"/>
            <w:shd w:val="clear" w:color="auto" w:fill="auto"/>
          </w:tcPr>
          <w:p w14:paraId="0D6A8F27" w14:textId="150EC4FF" w:rsidR="006938FE" w:rsidRPr="003B7F1B" w:rsidRDefault="006938FE" w:rsidP="00F62EE6">
            <w:pPr>
              <w:spacing w:after="0" w:line="360" w:lineRule="auto"/>
              <w:rPr>
                <w:u w:val="single"/>
                <w:lang w:eastAsia="ja-JP"/>
              </w:rPr>
            </w:pPr>
            <w:r w:rsidRPr="003B7F1B">
              <w:rPr>
                <w:u w:val="single"/>
                <w:lang w:eastAsia="ja-JP"/>
              </w:rPr>
              <w:t>RAN4 #92bis</w:t>
            </w:r>
          </w:p>
          <w:p w14:paraId="07150C0B" w14:textId="77777777" w:rsidR="006938FE" w:rsidRPr="003B7F1B" w:rsidRDefault="006938FE" w:rsidP="00F62EE6">
            <w:pPr>
              <w:numPr>
                <w:ilvl w:val="0"/>
                <w:numId w:val="29"/>
              </w:numPr>
              <w:spacing w:after="0" w:line="360" w:lineRule="auto"/>
              <w:ind w:hanging="482"/>
              <w:rPr>
                <w:rFonts w:eastAsia="SimSun"/>
                <w:lang w:val="en-US"/>
              </w:rPr>
            </w:pPr>
            <w:r w:rsidRPr="003B7F1B">
              <w:rPr>
                <w:rFonts w:eastAsia="SimSun"/>
                <w:lang w:val="en-US"/>
              </w:rPr>
              <w:t>CBW for CP-OFDM</w:t>
            </w:r>
          </w:p>
          <w:p w14:paraId="4D7BAC08" w14:textId="77777777" w:rsidR="006938FE" w:rsidRPr="003B7F1B" w:rsidRDefault="006938FE" w:rsidP="00F62EE6">
            <w:pPr>
              <w:numPr>
                <w:ilvl w:val="1"/>
                <w:numId w:val="29"/>
              </w:numPr>
              <w:spacing w:after="0" w:line="360" w:lineRule="auto"/>
              <w:ind w:hanging="482"/>
              <w:rPr>
                <w:rFonts w:eastAsia="SimSun"/>
                <w:lang w:val="en-US"/>
              </w:rPr>
            </w:pPr>
            <w:r w:rsidRPr="003B7F1B">
              <w:rPr>
                <w:rFonts w:eastAsia="SimSun"/>
                <w:lang w:val="en-US"/>
              </w:rPr>
              <w:t>Focus on 10MHz CBW/15KHz SCS, 40MHz CBW/30KHz SCS</w:t>
            </w:r>
          </w:p>
          <w:p w14:paraId="1C8384ED" w14:textId="77777777" w:rsidR="006938FE" w:rsidRPr="003B7F1B" w:rsidRDefault="006938FE" w:rsidP="00F62EE6">
            <w:pPr>
              <w:numPr>
                <w:ilvl w:val="1"/>
                <w:numId w:val="29"/>
              </w:numPr>
              <w:spacing w:after="0" w:line="360" w:lineRule="auto"/>
              <w:ind w:hanging="482"/>
              <w:rPr>
                <w:rFonts w:eastAsia="SimSun"/>
                <w:lang w:val="en-US"/>
              </w:rPr>
            </w:pPr>
            <w:r w:rsidRPr="003B7F1B">
              <w:rPr>
                <w:rFonts w:eastAsia="SimSun"/>
                <w:lang w:val="en-US"/>
              </w:rPr>
              <w:t>Start to work on 5MHz CBW/15KHz SCS, 10Mhz CBW/30KHz SCS after March, 2020</w:t>
            </w:r>
          </w:p>
          <w:p w14:paraId="11813854" w14:textId="39D6AAAB" w:rsidR="006938FE" w:rsidRPr="003B7F1B" w:rsidRDefault="006938FE" w:rsidP="00F62EE6">
            <w:pPr>
              <w:numPr>
                <w:ilvl w:val="1"/>
                <w:numId w:val="29"/>
              </w:numPr>
              <w:spacing w:after="0" w:line="360" w:lineRule="auto"/>
              <w:ind w:hanging="482"/>
              <w:rPr>
                <w:rFonts w:eastAsia="SimSun"/>
                <w:lang w:val="en-US"/>
              </w:rPr>
            </w:pPr>
            <w:r w:rsidRPr="003B7F1B">
              <w:rPr>
                <w:rFonts w:eastAsia="SimSun"/>
                <w:lang w:val="en-US"/>
              </w:rPr>
              <w:t>Similar applicability rule of channel bandwidths as existing PUSCH performance requirements will be used for HST</w:t>
            </w:r>
          </w:p>
        </w:tc>
      </w:tr>
    </w:tbl>
    <w:p w14:paraId="21EB549A" w14:textId="1AD661C7" w:rsidR="006938FE" w:rsidRDefault="006938FE" w:rsidP="006938FE">
      <w:pPr>
        <w:rPr>
          <w:lang w:eastAsia="ja-JP"/>
        </w:rPr>
      </w:pPr>
    </w:p>
    <w:p w14:paraId="2D71C47E" w14:textId="68A116ED" w:rsidR="00046807" w:rsidRPr="006938FE" w:rsidRDefault="00046807" w:rsidP="006938FE">
      <w:pPr>
        <w:rPr>
          <w:lang w:eastAsia="ja-JP"/>
        </w:rPr>
      </w:pPr>
      <w:r>
        <w:rPr>
          <w:rFonts w:hint="eastAsia"/>
          <w:lang w:eastAsia="ja-JP"/>
        </w:rPr>
        <w:t>Based on the above agreement, we propose to add minimum channel bandwidth to simulation assumption and summary.</w:t>
      </w:r>
      <w:r w:rsidR="00CA6549">
        <w:rPr>
          <w:lang w:eastAsia="ja-JP"/>
        </w:rPr>
        <w:t xml:space="preserve"> Otherwise, a BS that does not support equal to or more than 10MHz CBW for 15 kHz SCS or</w:t>
      </w:r>
      <w:r w:rsidR="00CA6549" w:rsidRPr="00CA6549">
        <w:rPr>
          <w:lang w:eastAsia="ja-JP"/>
        </w:rPr>
        <w:t xml:space="preserve"> </w:t>
      </w:r>
      <w:r w:rsidR="00CA6549">
        <w:rPr>
          <w:lang w:eastAsia="ja-JP"/>
        </w:rPr>
        <w:t>equal to or more than</w:t>
      </w:r>
      <w:r w:rsidR="00CA6549">
        <w:rPr>
          <w:lang w:eastAsia="ja-JP"/>
        </w:rPr>
        <w:t xml:space="preserve"> 40MHz CBW for 30 kHz cannot support NR HST. </w:t>
      </w:r>
    </w:p>
    <w:p w14:paraId="405186A8" w14:textId="16944749" w:rsidR="00BA7822" w:rsidRPr="00CF318A" w:rsidRDefault="00CF318A" w:rsidP="00BA7822">
      <w:pPr>
        <w:rPr>
          <w:b/>
          <w:lang w:eastAsia="ja-JP"/>
        </w:rPr>
      </w:pPr>
      <w:r w:rsidRPr="00CF318A">
        <w:rPr>
          <w:rFonts w:hint="eastAsia"/>
          <w:b/>
          <w:lang w:eastAsia="ja-JP"/>
        </w:rPr>
        <w:t xml:space="preserve">Proposal </w:t>
      </w:r>
      <w:r w:rsidRPr="00CF318A">
        <w:rPr>
          <w:b/>
          <w:lang w:eastAsia="ja-JP"/>
        </w:rPr>
        <w:t>5: Add simulation assumption</w:t>
      </w:r>
      <w:r>
        <w:rPr>
          <w:b/>
          <w:lang w:eastAsia="ja-JP"/>
        </w:rPr>
        <w:t>s</w:t>
      </w:r>
      <w:r w:rsidRPr="00CF318A">
        <w:rPr>
          <w:b/>
          <w:lang w:eastAsia="ja-JP"/>
        </w:rPr>
        <w:t xml:space="preserve"> </w:t>
      </w:r>
      <w:r>
        <w:rPr>
          <w:b/>
          <w:lang w:eastAsia="ja-JP"/>
        </w:rPr>
        <w:t>for</w:t>
      </w:r>
      <w:r w:rsidRPr="00CF318A">
        <w:rPr>
          <w:b/>
          <w:lang w:eastAsia="ja-JP"/>
        </w:rPr>
        <w:t xml:space="preserve"> </w:t>
      </w:r>
      <w:r w:rsidRPr="00CF318A">
        <w:rPr>
          <w:b/>
          <w:lang w:val="en-US"/>
        </w:rPr>
        <w:t>5MHz CBW/15KHz SCS and 10Mhz CBW/30KHz SCS to simulation summary</w:t>
      </w:r>
      <w:r w:rsidR="00046807">
        <w:rPr>
          <w:b/>
          <w:lang w:val="en-US"/>
        </w:rPr>
        <w:t xml:space="preserve"> and start simulation work</w:t>
      </w:r>
      <w:r w:rsidRPr="00CF318A">
        <w:rPr>
          <w:b/>
          <w:lang w:val="en-US"/>
        </w:rPr>
        <w:t>.</w:t>
      </w:r>
    </w:p>
    <w:p w14:paraId="0D2945FB" w14:textId="77777777" w:rsidR="00174A6F" w:rsidRDefault="00174A6F" w:rsidP="00843579">
      <w:pPr>
        <w:rPr>
          <w:lang w:eastAsia="ja-JP"/>
        </w:rPr>
      </w:pPr>
    </w:p>
    <w:p w14:paraId="4406E0E3" w14:textId="1D3A023B" w:rsidR="00BA7822" w:rsidRDefault="00AE4A03" w:rsidP="00BA7822">
      <w:pPr>
        <w:pStyle w:val="2"/>
        <w:rPr>
          <w:lang w:eastAsia="ja-JP"/>
        </w:rPr>
      </w:pPr>
      <w:r>
        <w:rPr>
          <w:lang w:eastAsia="ja-JP"/>
        </w:rPr>
        <w:t>2.5</w:t>
      </w:r>
      <w:r w:rsidR="00BA7822">
        <w:rPr>
          <w:lang w:eastAsia="ja-JP"/>
        </w:rPr>
        <w:tab/>
        <w:t>Waveform</w:t>
      </w:r>
    </w:p>
    <w:p w14:paraId="40DBD34A" w14:textId="5C81ABF0" w:rsidR="006938FE" w:rsidRPr="006938FE" w:rsidRDefault="006F783E" w:rsidP="006938FE">
      <w:pPr>
        <w:rPr>
          <w:lang w:eastAsia="ja-JP"/>
        </w:rPr>
      </w:pPr>
      <w:r>
        <w:t xml:space="preserve">In </w:t>
      </w:r>
      <w:r w:rsidR="00BA7822">
        <w:t>RAN4 #92bis</w:t>
      </w:r>
      <w:r>
        <w:t>, it was agreed to start on study of HST for DFT-s-OFDM after March as below</w:t>
      </w:r>
      <w:r w:rsidR="007754FC">
        <w:t xml:space="preserve"> [2]</w:t>
      </w:r>
      <w:r>
        <w:t>:</w:t>
      </w:r>
      <w:r w:rsidR="006938FE" w:rsidRPr="006938FE">
        <w:rPr>
          <w:rFonts w:hint="eastAsia"/>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62EE6" w14:paraId="0D427C2D" w14:textId="77777777" w:rsidTr="00F62EE6">
        <w:tc>
          <w:tcPr>
            <w:tcW w:w="9839" w:type="dxa"/>
            <w:shd w:val="clear" w:color="auto" w:fill="auto"/>
          </w:tcPr>
          <w:p w14:paraId="4C458896" w14:textId="77777777" w:rsidR="006938FE" w:rsidRPr="003B7F1B" w:rsidRDefault="006938FE" w:rsidP="00F62EE6">
            <w:pPr>
              <w:spacing w:after="0" w:line="360" w:lineRule="auto"/>
              <w:rPr>
                <w:u w:val="single"/>
                <w:lang w:eastAsia="ja-JP"/>
              </w:rPr>
            </w:pPr>
            <w:r w:rsidRPr="003B7F1B">
              <w:rPr>
                <w:u w:val="single"/>
                <w:lang w:eastAsia="ja-JP"/>
              </w:rPr>
              <w:t>RAN4 #92bis</w:t>
            </w:r>
          </w:p>
          <w:p w14:paraId="441E4213" w14:textId="77777777" w:rsidR="006938FE" w:rsidRPr="003B7F1B" w:rsidRDefault="006938FE" w:rsidP="00F62EE6">
            <w:pPr>
              <w:numPr>
                <w:ilvl w:val="0"/>
                <w:numId w:val="29"/>
              </w:numPr>
              <w:spacing w:after="0" w:line="360" w:lineRule="auto"/>
              <w:ind w:hanging="482"/>
              <w:rPr>
                <w:rFonts w:eastAsia="SimSun"/>
              </w:rPr>
            </w:pPr>
            <w:r w:rsidRPr="003B7F1B">
              <w:rPr>
                <w:rFonts w:eastAsia="SimSun"/>
              </w:rPr>
              <w:t>Waveform</w:t>
            </w:r>
          </w:p>
          <w:p w14:paraId="57D9BB0D" w14:textId="77777777" w:rsidR="006938FE" w:rsidRPr="003B7F1B" w:rsidRDefault="006938FE" w:rsidP="00F62EE6">
            <w:pPr>
              <w:numPr>
                <w:ilvl w:val="1"/>
                <w:numId w:val="29"/>
              </w:numPr>
              <w:spacing w:after="0" w:line="360" w:lineRule="auto"/>
              <w:ind w:hanging="482"/>
              <w:rPr>
                <w:rFonts w:eastAsia="SimSun"/>
              </w:rPr>
            </w:pPr>
            <w:r w:rsidRPr="003B7F1B">
              <w:rPr>
                <w:rFonts w:eastAsia="SimSun"/>
              </w:rPr>
              <w:t>Focus on CP-OFDM waveform.</w:t>
            </w:r>
          </w:p>
          <w:p w14:paraId="55E6AB32" w14:textId="5BA00C40" w:rsidR="006938FE" w:rsidRPr="003B7F1B" w:rsidRDefault="006938FE" w:rsidP="00F62EE6">
            <w:pPr>
              <w:numPr>
                <w:ilvl w:val="2"/>
                <w:numId w:val="29"/>
              </w:numPr>
              <w:spacing w:after="0" w:line="360" w:lineRule="auto"/>
              <w:ind w:hanging="482"/>
              <w:rPr>
                <w:rFonts w:eastAsia="SimSun"/>
              </w:rPr>
            </w:pPr>
            <w:r w:rsidRPr="003B7F1B">
              <w:rPr>
                <w:rFonts w:eastAsia="SimSun"/>
              </w:rPr>
              <w:t>Start on study of PUSCH requirements with DFT-s-OFDM waveform after March, 2020</w:t>
            </w:r>
          </w:p>
        </w:tc>
      </w:tr>
    </w:tbl>
    <w:p w14:paraId="537F4336" w14:textId="77777777" w:rsidR="006938FE" w:rsidRDefault="006938FE" w:rsidP="00350468">
      <w:pPr>
        <w:jc w:val="both"/>
        <w:rPr>
          <w:lang w:eastAsia="ja-JP"/>
        </w:rPr>
      </w:pPr>
    </w:p>
    <w:p w14:paraId="7D007B68" w14:textId="15DACB28" w:rsidR="00921285" w:rsidRDefault="006F783E" w:rsidP="00350468">
      <w:pPr>
        <w:jc w:val="both"/>
        <w:rPr>
          <w:lang w:eastAsia="ja-JP"/>
        </w:rPr>
      </w:pPr>
      <w:r>
        <w:rPr>
          <w:rFonts w:hint="eastAsia"/>
          <w:lang w:eastAsia="ja-JP"/>
        </w:rPr>
        <w:t xml:space="preserve">In Rel.15, PUSCH requirements for </w:t>
      </w:r>
      <w:r>
        <w:rPr>
          <w:lang w:eastAsia="ja-JP"/>
        </w:rPr>
        <w:t xml:space="preserve">both CP-OFDM and </w:t>
      </w:r>
      <w:r>
        <w:rPr>
          <w:rFonts w:hint="eastAsia"/>
          <w:lang w:eastAsia="ja-JP"/>
        </w:rPr>
        <w:t xml:space="preserve">DFT-s-OFDM under </w:t>
      </w:r>
      <w:r>
        <w:rPr>
          <w:lang w:eastAsia="ja-JP"/>
        </w:rPr>
        <w:t>multipath</w:t>
      </w:r>
      <w:r>
        <w:rPr>
          <w:rFonts w:hint="eastAsia"/>
          <w:lang w:eastAsia="ja-JP"/>
        </w:rPr>
        <w:t xml:space="preserve"> </w:t>
      </w:r>
      <w:r>
        <w:rPr>
          <w:lang w:eastAsia="ja-JP"/>
        </w:rPr>
        <w:t>fa</w:t>
      </w:r>
      <w:r w:rsidR="00921285">
        <w:rPr>
          <w:lang w:eastAsia="ja-JP"/>
        </w:rPr>
        <w:t>ding conditions were introduced to ensure the</w:t>
      </w:r>
      <w:r w:rsidR="00A22CA6">
        <w:rPr>
          <w:lang w:eastAsia="ja-JP"/>
        </w:rPr>
        <w:t xml:space="preserve"> performance of each waveforms. </w:t>
      </w:r>
      <w:r w:rsidR="00783570">
        <w:rPr>
          <w:lang w:eastAsia="ja-JP"/>
        </w:rPr>
        <w:t xml:space="preserve">It is reasonable to consider waveform, which are introduced for normal demodulation requirements, for HST requirements. </w:t>
      </w:r>
      <w:r w:rsidR="00A22CA6">
        <w:rPr>
          <w:lang w:eastAsia="ja-JP"/>
        </w:rPr>
        <w:t xml:space="preserve">In general, DFT-s-OFDM has an advantage on cell coverage compared to CP-OFDM. </w:t>
      </w:r>
      <w:r w:rsidR="00783570">
        <w:rPr>
          <w:lang w:eastAsia="ja-JP"/>
        </w:rPr>
        <w:t xml:space="preserve">When we consider migration scenario from LTE to NR, the same cell coverage as LTE is required for NR, then DFT-s-OFDM might be considered to cover the same cell coverage. Therefore, DFT-s-OFDM is also typical configuration for NR HST and should be introduced to guarantee the performance under high speed condition. </w:t>
      </w:r>
      <w:r w:rsidR="006938FE">
        <w:rPr>
          <w:lang w:eastAsia="ja-JP"/>
        </w:rPr>
        <w:t>For channel bandwidth and applicability rule, the same principle as PUSCH requirements for multip</w:t>
      </w:r>
      <w:r w:rsidR="00A22CA6">
        <w:rPr>
          <w:lang w:eastAsia="ja-JP"/>
        </w:rPr>
        <w:t>ath fading channel can be</w:t>
      </w:r>
      <w:r w:rsidR="0053024B">
        <w:rPr>
          <w:lang w:eastAsia="ja-JP"/>
        </w:rPr>
        <w:t xml:space="preserve"> </w:t>
      </w:r>
      <w:r w:rsidR="00A22CA6">
        <w:rPr>
          <w:lang w:eastAsia="ja-JP"/>
        </w:rPr>
        <w:t>use</w:t>
      </w:r>
      <w:r w:rsidR="0053024B">
        <w:rPr>
          <w:lang w:eastAsia="ja-JP"/>
        </w:rPr>
        <w:t>d</w:t>
      </w:r>
      <w:r w:rsidR="006938FE">
        <w:rPr>
          <w:lang w:eastAsia="ja-JP"/>
        </w:rPr>
        <w:t>.</w:t>
      </w:r>
    </w:p>
    <w:p w14:paraId="18266008" w14:textId="66ED1B0F" w:rsidR="006F783E" w:rsidRPr="00921285" w:rsidRDefault="00921285" w:rsidP="00A879C0">
      <w:pPr>
        <w:jc w:val="both"/>
        <w:rPr>
          <w:b/>
          <w:lang w:eastAsia="ja-JP"/>
        </w:rPr>
      </w:pPr>
      <w:r>
        <w:rPr>
          <w:b/>
          <w:lang w:eastAsia="ja-JP"/>
        </w:rPr>
        <w:t>Prop</w:t>
      </w:r>
      <w:r w:rsidR="00CF318A">
        <w:rPr>
          <w:b/>
          <w:lang w:eastAsia="ja-JP"/>
        </w:rPr>
        <w:t>osal 6</w:t>
      </w:r>
      <w:r w:rsidRPr="00921285">
        <w:rPr>
          <w:b/>
          <w:lang w:eastAsia="ja-JP"/>
        </w:rPr>
        <w:t>: Introduce PUSCH HST requirements for DFT-s-OFDM.</w:t>
      </w:r>
    </w:p>
    <w:p w14:paraId="01668C98" w14:textId="6ED683A1" w:rsidR="00921285" w:rsidRPr="00921285" w:rsidRDefault="00921285" w:rsidP="00A879C0">
      <w:pPr>
        <w:jc w:val="both"/>
        <w:rPr>
          <w:b/>
          <w:lang w:eastAsia="ja-JP"/>
        </w:rPr>
      </w:pPr>
      <w:r w:rsidRPr="00921285">
        <w:rPr>
          <w:b/>
          <w:lang w:eastAsia="ja-JP"/>
        </w:rPr>
        <w:t xml:space="preserve">Proposal </w:t>
      </w:r>
      <w:r w:rsidR="00CF318A">
        <w:rPr>
          <w:b/>
          <w:lang w:eastAsia="ja-JP"/>
        </w:rPr>
        <w:t>7</w:t>
      </w:r>
      <w:r w:rsidRPr="00921285">
        <w:rPr>
          <w:b/>
          <w:lang w:eastAsia="ja-JP"/>
        </w:rPr>
        <w:t>: Introduce the minimum channel bandwidth</w:t>
      </w:r>
      <w:r w:rsidR="00350468">
        <w:rPr>
          <w:b/>
          <w:lang w:eastAsia="ja-JP"/>
        </w:rPr>
        <w:t xml:space="preserve"> </w:t>
      </w:r>
      <w:r w:rsidRPr="00921285">
        <w:rPr>
          <w:b/>
          <w:lang w:eastAsia="ja-JP"/>
        </w:rPr>
        <w:t>for HST PUSCH with DFT-s-OFDM.</w:t>
      </w:r>
      <w:r w:rsidR="00350468">
        <w:rPr>
          <w:b/>
          <w:lang w:eastAsia="ja-JP"/>
        </w:rPr>
        <w:t xml:space="preserve"> (i.e., 5MHz for 15</w:t>
      </w:r>
      <w:r w:rsidR="00CF318A">
        <w:rPr>
          <w:b/>
          <w:lang w:eastAsia="ja-JP"/>
        </w:rPr>
        <w:t xml:space="preserve"> </w:t>
      </w:r>
      <w:r w:rsidR="00350468">
        <w:rPr>
          <w:b/>
          <w:lang w:eastAsia="ja-JP"/>
        </w:rPr>
        <w:t>kHz SCS, 10MHz for 30</w:t>
      </w:r>
      <w:r w:rsidR="00CF318A">
        <w:rPr>
          <w:b/>
          <w:lang w:eastAsia="ja-JP"/>
        </w:rPr>
        <w:t xml:space="preserve"> </w:t>
      </w:r>
      <w:r w:rsidR="00350468">
        <w:rPr>
          <w:b/>
          <w:lang w:eastAsia="ja-JP"/>
        </w:rPr>
        <w:t>kHz SCS)</w:t>
      </w:r>
    </w:p>
    <w:p w14:paraId="13F3A3DB" w14:textId="2921DD07" w:rsidR="00921285" w:rsidRDefault="00CF318A" w:rsidP="00A879C0">
      <w:pPr>
        <w:jc w:val="both"/>
        <w:rPr>
          <w:b/>
          <w:lang w:val="en-US"/>
        </w:rPr>
      </w:pPr>
      <w:r>
        <w:rPr>
          <w:rFonts w:hint="eastAsia"/>
          <w:b/>
          <w:lang w:eastAsia="ja-JP"/>
        </w:rPr>
        <w:t>Proposal 8</w:t>
      </w:r>
      <w:r w:rsidR="00921285" w:rsidRPr="00921285">
        <w:rPr>
          <w:rFonts w:hint="eastAsia"/>
          <w:b/>
          <w:lang w:eastAsia="ja-JP"/>
        </w:rPr>
        <w:t xml:space="preserve">: </w:t>
      </w:r>
      <w:r w:rsidR="00921285" w:rsidRPr="00921285">
        <w:rPr>
          <w:b/>
          <w:lang w:val="en-US"/>
        </w:rPr>
        <w:t>Similar applicabi</w:t>
      </w:r>
      <w:r w:rsidR="0047691F">
        <w:rPr>
          <w:b/>
          <w:lang w:val="en-US"/>
        </w:rPr>
        <w:t>lity rule for</w:t>
      </w:r>
      <w:r w:rsidR="00921285" w:rsidRPr="00921285">
        <w:rPr>
          <w:b/>
          <w:lang w:val="en-US"/>
        </w:rPr>
        <w:t xml:space="preserve"> waveforms as existing PUSCH performance requirements will be used for HST</w:t>
      </w:r>
    </w:p>
    <w:p w14:paraId="5F183864" w14:textId="3F383F8D" w:rsidR="00AE4A03" w:rsidRDefault="00AE4A03" w:rsidP="00921285">
      <w:pPr>
        <w:rPr>
          <w:b/>
          <w:lang w:val="en-US"/>
        </w:rPr>
      </w:pPr>
    </w:p>
    <w:p w14:paraId="2BEB8245" w14:textId="32BD1C91" w:rsidR="00AE4A03" w:rsidRDefault="00AE4A03" w:rsidP="00AE4A03">
      <w:pPr>
        <w:pStyle w:val="2"/>
        <w:rPr>
          <w:lang w:eastAsia="ja-JP"/>
        </w:rPr>
      </w:pPr>
      <w:r>
        <w:rPr>
          <w:lang w:eastAsia="ja-JP"/>
        </w:rPr>
        <w:t>2.</w:t>
      </w:r>
      <w:r>
        <w:rPr>
          <w:rFonts w:hint="eastAsia"/>
          <w:lang w:eastAsia="ja-JP"/>
        </w:rPr>
        <w:t>6</w:t>
      </w:r>
      <w:r>
        <w:rPr>
          <w:lang w:eastAsia="ja-JP"/>
        </w:rPr>
        <w:tab/>
        <w:t>Multipath fading scenario</w:t>
      </w:r>
    </w:p>
    <w:p w14:paraId="461CBE11" w14:textId="6BDE1F2A" w:rsidR="006938FE" w:rsidRPr="006938FE" w:rsidRDefault="00AE4A03" w:rsidP="006938FE">
      <w:pPr>
        <w:rPr>
          <w:lang w:eastAsia="ja-JP"/>
        </w:rPr>
      </w:pPr>
      <w:r>
        <w:rPr>
          <w:rFonts w:hint="eastAsia"/>
          <w:lang w:val="en-US" w:eastAsia="ja-JP"/>
        </w:rPr>
        <w:t xml:space="preserve">In UE demodulation discussion, it was agreed to introduce </w:t>
      </w:r>
      <w:r>
        <w:rPr>
          <w:lang w:val="en-US" w:eastAsia="ja-JP"/>
        </w:rPr>
        <w:t>enhanced requirements under multipath fading condition. The</w:t>
      </w:r>
      <w:r w:rsidR="00CF318A">
        <w:rPr>
          <w:lang w:val="en-US" w:eastAsia="ja-JP"/>
        </w:rPr>
        <w:t xml:space="preserve"> assumptions for multipath fading scenarios</w:t>
      </w:r>
      <w:r>
        <w:rPr>
          <w:lang w:val="en-US" w:eastAsia="ja-JP"/>
        </w:rPr>
        <w:t xml:space="preserve"> agreed in UE demodulation are as follows</w:t>
      </w:r>
      <w:r w:rsidR="007754FC">
        <w:rPr>
          <w:lang w:val="en-US" w:eastAsia="ja-JP"/>
        </w:rPr>
        <w:t xml:space="preserve"> [3]</w:t>
      </w:r>
      <w:r>
        <w:rPr>
          <w:lang w:val="en-US" w:eastAsia="ja-JP"/>
        </w:rPr>
        <w:t>:</w:t>
      </w:r>
      <w:r w:rsidR="006938FE" w:rsidRPr="006938FE">
        <w:rPr>
          <w:rFonts w:hint="eastAsia"/>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62EE6" w14:paraId="75FCECD9" w14:textId="77777777" w:rsidTr="00F62EE6">
        <w:tc>
          <w:tcPr>
            <w:tcW w:w="9839" w:type="dxa"/>
            <w:shd w:val="clear" w:color="auto" w:fill="auto"/>
          </w:tcPr>
          <w:p w14:paraId="39FF0225" w14:textId="77777777" w:rsidR="006938FE" w:rsidRPr="003B7F1B" w:rsidRDefault="006938FE" w:rsidP="006938FE">
            <w:pPr>
              <w:rPr>
                <w:rFonts w:eastAsia="SimSun"/>
                <w:u w:val="single"/>
                <w:lang w:val="en-US" w:eastAsia="ja-JP"/>
              </w:rPr>
            </w:pPr>
            <w:r w:rsidRPr="003B7F1B">
              <w:rPr>
                <w:rFonts w:eastAsia="SimSun"/>
                <w:u w:val="single"/>
                <w:lang w:val="en-US" w:eastAsia="ja-JP"/>
              </w:rPr>
              <w:t>RAN4</w:t>
            </w:r>
            <w:r w:rsidRPr="003B7F1B">
              <w:rPr>
                <w:rFonts w:eastAsia="SimSun" w:hint="eastAsia"/>
                <w:u w:val="single"/>
                <w:lang w:val="en-US" w:eastAsia="ja-JP"/>
              </w:rPr>
              <w:t xml:space="preserve"> #93</w:t>
            </w:r>
            <w:r w:rsidRPr="003B7F1B">
              <w:rPr>
                <w:rFonts w:eastAsia="SimSun"/>
                <w:u w:val="single"/>
                <w:lang w:val="en-US" w:eastAsia="ja-JP"/>
              </w:rPr>
              <w:t xml:space="preserve"> (UE demodulation)</w:t>
            </w:r>
          </w:p>
          <w:p w14:paraId="07021638" w14:textId="77777777" w:rsidR="006938FE" w:rsidRPr="003B7F1B" w:rsidRDefault="006938FE" w:rsidP="00F62EE6">
            <w:pPr>
              <w:numPr>
                <w:ilvl w:val="0"/>
                <w:numId w:val="29"/>
              </w:numPr>
              <w:spacing w:after="0" w:line="360" w:lineRule="auto"/>
              <w:ind w:hanging="482"/>
              <w:rPr>
                <w:rFonts w:eastAsia="SimSun"/>
                <w:lang w:val="en-US" w:eastAsia="ja-JP"/>
              </w:rPr>
            </w:pPr>
            <w:r w:rsidRPr="003B7F1B">
              <w:rPr>
                <w:rFonts w:eastAsia="SimSun"/>
                <w:lang w:val="x-none" w:eastAsia="ja-JP"/>
              </w:rPr>
              <w:lastRenderedPageBreak/>
              <w:t xml:space="preserve">Maximum </w:t>
            </w:r>
            <w:r w:rsidRPr="003B7F1B">
              <w:rPr>
                <w:rFonts w:eastAsia="SimSun"/>
                <w:lang w:val="en-US" w:eastAsia="ja-JP"/>
              </w:rPr>
              <w:t>D</w:t>
            </w:r>
            <w:r w:rsidRPr="003B7F1B">
              <w:rPr>
                <w:rFonts w:eastAsia="SimSun"/>
                <w:lang w:val="x-none" w:eastAsia="ja-JP"/>
              </w:rPr>
              <w:t>oppler frequency</w:t>
            </w:r>
          </w:p>
          <w:p w14:paraId="761B0E79" w14:textId="77777777" w:rsidR="006938FE" w:rsidRPr="003B7F1B" w:rsidRDefault="006938FE" w:rsidP="00F62EE6">
            <w:pPr>
              <w:numPr>
                <w:ilvl w:val="1"/>
                <w:numId w:val="29"/>
              </w:numPr>
              <w:spacing w:after="0" w:line="360" w:lineRule="auto"/>
              <w:ind w:hanging="482"/>
              <w:rPr>
                <w:rFonts w:eastAsia="SimSun"/>
                <w:lang w:val="en-US" w:eastAsia="ja-JP"/>
              </w:rPr>
            </w:pPr>
            <w:r w:rsidRPr="003B7F1B">
              <w:rPr>
                <w:rFonts w:eastAsia="SimSun"/>
                <w:lang w:val="x-none" w:eastAsia="ja-JP"/>
              </w:rPr>
              <w:t>FDD</w:t>
            </w:r>
            <w:r w:rsidRPr="003B7F1B">
              <w:rPr>
                <w:rFonts w:eastAsia="SimSun"/>
                <w:lang w:val="en-US" w:eastAsia="ja-JP"/>
              </w:rPr>
              <w:t xml:space="preserve"> 15KHz SCS</w:t>
            </w:r>
            <w:r w:rsidRPr="003B7F1B">
              <w:rPr>
                <w:rFonts w:eastAsia="SimSun"/>
                <w:lang w:val="x-none" w:eastAsia="ja-JP"/>
              </w:rPr>
              <w:t>: 600 Hz</w:t>
            </w:r>
          </w:p>
          <w:p w14:paraId="070737A3" w14:textId="77777777" w:rsidR="006938FE" w:rsidRPr="003B7F1B" w:rsidRDefault="006938FE" w:rsidP="00F62EE6">
            <w:pPr>
              <w:numPr>
                <w:ilvl w:val="1"/>
                <w:numId w:val="29"/>
              </w:numPr>
              <w:spacing w:after="0" w:line="360" w:lineRule="auto"/>
              <w:ind w:hanging="482"/>
              <w:rPr>
                <w:rFonts w:eastAsia="SimSun"/>
                <w:lang w:val="en-US" w:eastAsia="ja-JP"/>
              </w:rPr>
            </w:pPr>
            <w:r w:rsidRPr="003B7F1B">
              <w:rPr>
                <w:rFonts w:eastAsia="SimSun"/>
                <w:lang w:val="x-none" w:eastAsia="ja-JP"/>
              </w:rPr>
              <w:t>TDD</w:t>
            </w:r>
            <w:r w:rsidRPr="003B7F1B">
              <w:rPr>
                <w:rFonts w:eastAsia="SimSun"/>
                <w:lang w:val="en-US" w:eastAsia="ja-JP"/>
              </w:rPr>
              <w:t xml:space="preserve"> 30 KHz SCS</w:t>
            </w:r>
            <w:r w:rsidRPr="003B7F1B">
              <w:rPr>
                <w:rFonts w:eastAsia="SimSun"/>
                <w:lang w:val="x-none" w:eastAsia="ja-JP"/>
              </w:rPr>
              <w:t>: 1200 Hz</w:t>
            </w:r>
          </w:p>
          <w:p w14:paraId="3AEE2F79" w14:textId="77777777" w:rsidR="006938FE" w:rsidRPr="003B7F1B" w:rsidRDefault="006938FE" w:rsidP="00F62EE6">
            <w:pPr>
              <w:numPr>
                <w:ilvl w:val="0"/>
                <w:numId w:val="29"/>
              </w:numPr>
              <w:spacing w:after="0" w:line="360" w:lineRule="auto"/>
              <w:ind w:hanging="482"/>
              <w:rPr>
                <w:rFonts w:eastAsia="SimSun"/>
                <w:lang w:val="en-US" w:eastAsia="ja-JP"/>
              </w:rPr>
            </w:pPr>
            <w:r w:rsidRPr="003B7F1B">
              <w:rPr>
                <w:rFonts w:eastAsia="SimSun"/>
                <w:lang w:val="en-US" w:eastAsia="ja-JP"/>
              </w:rPr>
              <w:t>DMRS configuration</w:t>
            </w:r>
          </w:p>
          <w:p w14:paraId="5EA004D4" w14:textId="77777777" w:rsidR="006938FE" w:rsidRPr="003B7F1B" w:rsidRDefault="006938FE" w:rsidP="00F62EE6">
            <w:pPr>
              <w:numPr>
                <w:ilvl w:val="1"/>
                <w:numId w:val="29"/>
              </w:numPr>
              <w:spacing w:after="0" w:line="360" w:lineRule="auto"/>
              <w:ind w:hanging="482"/>
              <w:rPr>
                <w:rFonts w:eastAsia="SimSun"/>
                <w:lang w:val="en-US" w:eastAsia="ja-JP"/>
              </w:rPr>
            </w:pPr>
            <w:r w:rsidRPr="003B7F1B">
              <w:rPr>
                <w:rFonts w:eastAsia="SimSun"/>
                <w:lang w:val="en-US" w:eastAsia="ja-JP"/>
              </w:rPr>
              <w:t xml:space="preserve"> </w:t>
            </w:r>
            <w:r w:rsidRPr="003B7F1B">
              <w:rPr>
                <w:rFonts w:eastAsia="SimSun"/>
                <w:lang w:val="x-none" w:eastAsia="ja-JP"/>
              </w:rPr>
              <w:t>DMRS 1+1+1</w:t>
            </w:r>
          </w:p>
          <w:p w14:paraId="3BE62AFB" w14:textId="77777777" w:rsidR="006938FE" w:rsidRPr="003B7F1B" w:rsidRDefault="006938FE" w:rsidP="00F62EE6">
            <w:pPr>
              <w:numPr>
                <w:ilvl w:val="0"/>
                <w:numId w:val="29"/>
              </w:numPr>
              <w:spacing w:after="0" w:line="360" w:lineRule="auto"/>
              <w:ind w:hanging="482"/>
              <w:rPr>
                <w:rFonts w:eastAsia="SimSun"/>
                <w:lang w:val="en-US" w:eastAsia="ja-JP"/>
              </w:rPr>
            </w:pPr>
            <w:r w:rsidRPr="003B7F1B">
              <w:rPr>
                <w:rFonts w:eastAsia="SimSun"/>
                <w:lang w:eastAsia="ja-JP"/>
              </w:rPr>
              <w:t>Channel model:</w:t>
            </w:r>
          </w:p>
          <w:p w14:paraId="5AC9422F" w14:textId="71A1730E" w:rsidR="006938FE" w:rsidRPr="003B7F1B" w:rsidRDefault="006938FE" w:rsidP="00F62EE6">
            <w:pPr>
              <w:numPr>
                <w:ilvl w:val="1"/>
                <w:numId w:val="29"/>
              </w:numPr>
              <w:spacing w:after="0" w:line="360" w:lineRule="auto"/>
              <w:ind w:hanging="482"/>
              <w:rPr>
                <w:rFonts w:eastAsia="SimSun"/>
                <w:lang w:val="en-US" w:eastAsia="ja-JP"/>
              </w:rPr>
            </w:pPr>
            <w:r w:rsidRPr="003B7F1B">
              <w:rPr>
                <w:rFonts w:eastAsia="SimSun"/>
                <w:lang w:val="x-none" w:eastAsia="ja-JP"/>
              </w:rPr>
              <w:t>TDL-C 300ns</w:t>
            </w:r>
          </w:p>
        </w:tc>
      </w:tr>
    </w:tbl>
    <w:p w14:paraId="6BEADB49" w14:textId="2B5A0DCD" w:rsidR="00AE4A03" w:rsidRPr="006938FE" w:rsidRDefault="00AE4A03" w:rsidP="00921285">
      <w:pPr>
        <w:rPr>
          <w:lang w:eastAsia="ja-JP"/>
        </w:rPr>
      </w:pPr>
    </w:p>
    <w:p w14:paraId="279028A3" w14:textId="7FED24AD" w:rsidR="00AE4A03" w:rsidRDefault="00046807" w:rsidP="00A22CA6">
      <w:pPr>
        <w:jc w:val="both"/>
        <w:rPr>
          <w:lang w:val="en-US" w:eastAsia="ja-JP"/>
        </w:rPr>
      </w:pPr>
      <w:r>
        <w:rPr>
          <w:lang w:val="en-US" w:eastAsia="ja-JP"/>
        </w:rPr>
        <w:t>In current single tap HST scenario</w:t>
      </w:r>
      <w:r w:rsidR="00CF318A">
        <w:rPr>
          <w:lang w:val="en-US" w:eastAsia="ja-JP"/>
        </w:rPr>
        <w:t>, no fading channel condition</w:t>
      </w:r>
      <w:r w:rsidR="00A22CA6">
        <w:rPr>
          <w:lang w:val="en-US" w:eastAsia="ja-JP"/>
        </w:rPr>
        <w:t xml:space="preserve"> is</w:t>
      </w:r>
      <w:r w:rsidR="00CF318A">
        <w:rPr>
          <w:lang w:val="en-US" w:eastAsia="ja-JP"/>
        </w:rPr>
        <w:t xml:space="preserve"> assumed. However, in the real channel condition under high speed scenarios, also fading channel condition</w:t>
      </w:r>
      <w:r w:rsidR="00A22CA6">
        <w:rPr>
          <w:lang w:val="en-US" w:eastAsia="ja-JP"/>
        </w:rPr>
        <w:t xml:space="preserve"> can</w:t>
      </w:r>
      <w:r w:rsidR="00CF318A">
        <w:rPr>
          <w:lang w:val="en-US" w:eastAsia="ja-JP"/>
        </w:rPr>
        <w:t xml:space="preserve"> be </w:t>
      </w:r>
      <w:r w:rsidR="00A879C0">
        <w:rPr>
          <w:lang w:val="en-US" w:eastAsia="ja-JP"/>
        </w:rPr>
        <w:t>occurred</w:t>
      </w:r>
      <w:r w:rsidR="00CF318A">
        <w:rPr>
          <w:lang w:val="en-US" w:eastAsia="ja-JP"/>
        </w:rPr>
        <w:t xml:space="preserve">. In addition, from </w:t>
      </w:r>
      <w:r w:rsidR="00A879C0">
        <w:rPr>
          <w:lang w:val="en-US" w:eastAsia="ja-JP"/>
        </w:rPr>
        <w:t>a channel</w:t>
      </w:r>
      <w:r w:rsidR="00CF318A">
        <w:rPr>
          <w:lang w:val="en-US" w:eastAsia="ja-JP"/>
        </w:rPr>
        <w:t xml:space="preserve"> perspective, channel conditions of UL is the same as</w:t>
      </w:r>
      <w:r w:rsidR="00A22CA6">
        <w:rPr>
          <w:lang w:val="en-US" w:eastAsia="ja-JP"/>
        </w:rPr>
        <w:t xml:space="preserve"> DL, so </w:t>
      </w:r>
      <w:r w:rsidR="00CF318A">
        <w:rPr>
          <w:lang w:val="en-US" w:eastAsia="ja-JP"/>
        </w:rPr>
        <w:t xml:space="preserve">the same maximum Doppler </w:t>
      </w:r>
      <w:r w:rsidR="00A879C0">
        <w:rPr>
          <w:lang w:val="en-US" w:eastAsia="ja-JP"/>
        </w:rPr>
        <w:t xml:space="preserve">frequency </w:t>
      </w:r>
      <w:r w:rsidR="00CF318A">
        <w:rPr>
          <w:lang w:val="en-US" w:eastAsia="ja-JP"/>
        </w:rPr>
        <w:t xml:space="preserve">as </w:t>
      </w:r>
      <w:r w:rsidR="00A22CA6">
        <w:rPr>
          <w:lang w:val="en-US" w:eastAsia="ja-JP"/>
        </w:rPr>
        <w:t xml:space="preserve">agreed in </w:t>
      </w:r>
      <w:r w:rsidR="00A879C0">
        <w:rPr>
          <w:lang w:val="en-US" w:eastAsia="ja-JP"/>
        </w:rPr>
        <w:t xml:space="preserve">UE demodulation can be </w:t>
      </w:r>
      <w:r w:rsidR="00CF318A">
        <w:rPr>
          <w:lang w:val="en-US" w:eastAsia="ja-JP"/>
        </w:rPr>
        <w:t xml:space="preserve">used for BS demodulation. </w:t>
      </w:r>
      <w:r w:rsidR="00CF318A">
        <w:rPr>
          <w:rFonts w:hint="eastAsia"/>
          <w:lang w:val="en-US" w:eastAsia="ja-JP"/>
        </w:rPr>
        <w:t xml:space="preserve"> </w:t>
      </w:r>
      <w:r w:rsidR="00CF318A">
        <w:rPr>
          <w:lang w:val="en-US" w:eastAsia="ja-JP"/>
        </w:rPr>
        <w:t>Therefore, we propose to introduce PUSCH for multipath fading scenarios with maximum Doppler frequency 600Hz for 15kHz SCS and 1200Hz for 30kHz SCS.</w:t>
      </w:r>
    </w:p>
    <w:p w14:paraId="0BE94389" w14:textId="4E90965D" w:rsidR="00AE4A03" w:rsidRPr="00AE4A03" w:rsidRDefault="00AE4A03" w:rsidP="00921285">
      <w:pPr>
        <w:rPr>
          <w:b/>
          <w:lang w:val="en-US" w:eastAsia="ja-JP"/>
        </w:rPr>
      </w:pPr>
      <w:r w:rsidRPr="00AE4A03">
        <w:rPr>
          <w:b/>
          <w:lang w:val="en-US" w:eastAsia="ja-JP"/>
        </w:rPr>
        <w:t xml:space="preserve">Proposal </w:t>
      </w:r>
      <w:r w:rsidR="00CF318A">
        <w:rPr>
          <w:b/>
          <w:lang w:val="en-US" w:eastAsia="ja-JP"/>
        </w:rPr>
        <w:t>9</w:t>
      </w:r>
      <w:r w:rsidRPr="00AE4A03">
        <w:rPr>
          <w:b/>
          <w:lang w:val="en-US" w:eastAsia="ja-JP"/>
        </w:rPr>
        <w:t>:</w:t>
      </w:r>
      <w:r w:rsidRPr="00AE4A03">
        <w:rPr>
          <w:rFonts w:hint="eastAsia"/>
          <w:b/>
          <w:lang w:val="en-US" w:eastAsia="ja-JP"/>
        </w:rPr>
        <w:t xml:space="preserve"> </w:t>
      </w:r>
      <w:r w:rsidR="00A879C0">
        <w:rPr>
          <w:b/>
          <w:lang w:val="en-US" w:eastAsia="ja-JP"/>
        </w:rPr>
        <w:tab/>
        <w:t>I</w:t>
      </w:r>
      <w:r w:rsidRPr="00AE4A03">
        <w:rPr>
          <w:rFonts w:hint="eastAsia"/>
          <w:b/>
          <w:lang w:val="en-US" w:eastAsia="ja-JP"/>
        </w:rPr>
        <w:t>ntroduce PUSCH for multipath fading scenarios with the following parameters:</w:t>
      </w:r>
    </w:p>
    <w:p w14:paraId="773C7027" w14:textId="55B70561" w:rsidR="00AE4A03" w:rsidRDefault="00AE4A03" w:rsidP="00AE4A03">
      <w:pPr>
        <w:rPr>
          <w:b/>
          <w:lang w:val="en-US" w:eastAsia="ja-JP"/>
        </w:rPr>
      </w:pPr>
      <w:r w:rsidRPr="00AE4A03">
        <w:rPr>
          <w:b/>
          <w:lang w:val="en-US" w:eastAsia="ja-JP"/>
        </w:rPr>
        <w:tab/>
      </w:r>
      <w:r w:rsidR="00A879C0">
        <w:rPr>
          <w:b/>
          <w:lang w:val="en-US" w:eastAsia="ja-JP"/>
        </w:rPr>
        <w:tab/>
      </w:r>
      <w:r w:rsidR="00A879C0">
        <w:rPr>
          <w:b/>
          <w:lang w:val="en-US" w:eastAsia="ja-JP"/>
        </w:rPr>
        <w:tab/>
      </w:r>
      <w:r w:rsidR="00A879C0">
        <w:rPr>
          <w:b/>
          <w:lang w:val="en-US" w:eastAsia="ja-JP"/>
        </w:rPr>
        <w:tab/>
        <w:t>Maxim</w:t>
      </w:r>
      <w:r w:rsidRPr="00AE4A03">
        <w:rPr>
          <w:b/>
          <w:lang w:val="en-US" w:eastAsia="ja-JP"/>
        </w:rPr>
        <w:t xml:space="preserve">um Doppler </w:t>
      </w:r>
      <w:r>
        <w:rPr>
          <w:b/>
          <w:lang w:val="en-US" w:eastAsia="ja-JP"/>
        </w:rPr>
        <w:t xml:space="preserve">frequency: </w:t>
      </w:r>
      <w:r>
        <w:rPr>
          <w:rFonts w:hint="eastAsia"/>
          <w:b/>
          <w:lang w:val="en-US" w:eastAsia="ja-JP"/>
        </w:rPr>
        <w:t xml:space="preserve">600Hz for </w:t>
      </w:r>
      <w:r w:rsidRPr="00AE4A03">
        <w:rPr>
          <w:b/>
          <w:lang w:val="en-US" w:eastAsia="ja-JP"/>
        </w:rPr>
        <w:t>15</w:t>
      </w:r>
      <w:r w:rsidR="00A879C0">
        <w:rPr>
          <w:b/>
          <w:lang w:val="en-US" w:eastAsia="ja-JP"/>
        </w:rPr>
        <w:t xml:space="preserve"> </w:t>
      </w:r>
      <w:r w:rsidRPr="00AE4A03">
        <w:rPr>
          <w:b/>
          <w:lang w:val="en-US" w:eastAsia="ja-JP"/>
        </w:rPr>
        <w:t>kHz SCS</w:t>
      </w:r>
      <w:r>
        <w:rPr>
          <w:b/>
          <w:lang w:val="en-US" w:eastAsia="ja-JP"/>
        </w:rPr>
        <w:t xml:space="preserve">, 1200Hz for </w:t>
      </w:r>
      <w:r w:rsidRPr="00AE4A03">
        <w:rPr>
          <w:b/>
          <w:lang w:val="en-US" w:eastAsia="ja-JP"/>
        </w:rPr>
        <w:t>30</w:t>
      </w:r>
      <w:r w:rsidR="00A879C0">
        <w:rPr>
          <w:b/>
          <w:lang w:val="en-US" w:eastAsia="ja-JP"/>
        </w:rPr>
        <w:t xml:space="preserve"> </w:t>
      </w:r>
      <w:r w:rsidRPr="00AE4A03">
        <w:rPr>
          <w:b/>
          <w:lang w:val="en-US" w:eastAsia="ja-JP"/>
        </w:rPr>
        <w:t>kHz SCS</w:t>
      </w:r>
    </w:p>
    <w:p w14:paraId="6FB21D70" w14:textId="77777777" w:rsidR="00A33BED" w:rsidRPr="00A33BED" w:rsidRDefault="00291789" w:rsidP="00291789">
      <w:pPr>
        <w:pStyle w:val="1"/>
      </w:pPr>
      <w:r>
        <w:t>3.</w:t>
      </w:r>
      <w:r>
        <w:tab/>
        <w:t>Con</w:t>
      </w:r>
      <w:r w:rsidR="00A33BED">
        <w:t>clusion</w:t>
      </w:r>
    </w:p>
    <w:p w14:paraId="1F204980" w14:textId="253B620E" w:rsidR="0057707E" w:rsidRDefault="00A33BED" w:rsidP="006F2DEC">
      <w:pPr>
        <w:jc w:val="both"/>
        <w:rPr>
          <w:lang w:eastAsia="ja-JP"/>
        </w:rPr>
      </w:pPr>
      <w:r>
        <w:rPr>
          <w:lang w:eastAsia="ja-JP"/>
        </w:rPr>
        <w:t xml:space="preserve">In this contribution, we provide </w:t>
      </w:r>
      <w:r w:rsidR="00020458">
        <w:rPr>
          <w:lang w:eastAsia="ja-JP"/>
        </w:rPr>
        <w:t>out views on</w:t>
      </w:r>
      <w:r w:rsidR="00FF711A">
        <w:rPr>
          <w:rFonts w:hint="eastAsia"/>
          <w:lang w:eastAsia="ja-JP"/>
        </w:rPr>
        <w:t xml:space="preserve"> </w:t>
      </w:r>
      <w:r w:rsidR="00FF711A">
        <w:rPr>
          <w:lang w:eastAsia="ja-JP"/>
        </w:rPr>
        <w:t>PUSCH</w:t>
      </w:r>
      <w:r w:rsidR="00FF711A">
        <w:rPr>
          <w:rFonts w:hint="eastAsia"/>
          <w:lang w:eastAsia="ja-JP"/>
        </w:rPr>
        <w:t xml:space="preserve"> </w:t>
      </w:r>
      <w:r w:rsidR="006F2DEC">
        <w:rPr>
          <w:lang w:eastAsia="ja-JP"/>
        </w:rPr>
        <w:t>HST</w:t>
      </w:r>
      <w:r w:rsidR="00CB47F3">
        <w:rPr>
          <w:lang w:eastAsia="ja-JP"/>
        </w:rPr>
        <w:t xml:space="preserve"> requirements</w:t>
      </w:r>
      <w:r>
        <w:rPr>
          <w:lang w:eastAsia="ja-JP"/>
        </w:rPr>
        <w:t>. The following proposals are obtained.</w:t>
      </w:r>
    </w:p>
    <w:p w14:paraId="0D371593" w14:textId="77777777" w:rsidR="00A879C0" w:rsidRDefault="00A879C0" w:rsidP="00020458">
      <w:pPr>
        <w:ind w:firstLine="1"/>
        <w:jc w:val="both"/>
      </w:pPr>
    </w:p>
    <w:p w14:paraId="2276C326" w14:textId="4CC3C3B0" w:rsidR="00A879C0" w:rsidRPr="00A879C0" w:rsidRDefault="00A879C0" w:rsidP="00020458">
      <w:pPr>
        <w:ind w:firstLine="1"/>
        <w:jc w:val="both"/>
        <w:rPr>
          <w:b/>
          <w:u w:val="single"/>
          <w:lang w:eastAsia="ja-JP"/>
        </w:rPr>
      </w:pPr>
      <w:r w:rsidRPr="00A879C0">
        <w:rPr>
          <w:b/>
          <w:u w:val="single"/>
        </w:rPr>
        <w:t>Organisation of requirement section and table for PUSCH HST</w:t>
      </w:r>
      <w:r w:rsidRPr="00A879C0">
        <w:rPr>
          <w:b/>
          <w:u w:val="single"/>
          <w:lang w:eastAsia="ja-JP"/>
        </w:rPr>
        <w:t xml:space="preserve"> </w:t>
      </w:r>
    </w:p>
    <w:p w14:paraId="6A36C5E8" w14:textId="406CB4FA" w:rsidR="00A879C0" w:rsidRPr="00BB2C03" w:rsidRDefault="00A879C0" w:rsidP="00A879C0">
      <w:pPr>
        <w:ind w:left="1469" w:hanging="1185"/>
        <w:jc w:val="both"/>
        <w:rPr>
          <w:b/>
        </w:rPr>
      </w:pPr>
      <w:r w:rsidRPr="00BB2C03">
        <w:rPr>
          <w:b/>
        </w:rPr>
        <w:t>P</w:t>
      </w:r>
      <w:r>
        <w:rPr>
          <w:b/>
        </w:rPr>
        <w:t xml:space="preserve">roposal </w:t>
      </w:r>
      <w:r>
        <w:rPr>
          <w:rFonts w:hint="eastAsia"/>
          <w:b/>
          <w:lang w:eastAsia="ja-JP"/>
        </w:rPr>
        <w:t>1</w:t>
      </w:r>
      <w:r w:rsidRPr="00BB2C03">
        <w:rPr>
          <w:b/>
        </w:rPr>
        <w:t>:</w:t>
      </w:r>
      <w:r>
        <w:rPr>
          <w:b/>
        </w:rPr>
        <w:tab/>
        <w:t xml:space="preserve">PUSCH HST requirements for 500km/h will be merged with tables for 350km/h in the single HST section (i.e., </w:t>
      </w:r>
      <w:r w:rsidRPr="00BB2C03">
        <w:rPr>
          <w:b/>
        </w:rPr>
        <w:t>Option 2</w:t>
      </w:r>
      <w:r>
        <w:rPr>
          <w:b/>
        </w:rPr>
        <w:t>).</w:t>
      </w:r>
    </w:p>
    <w:p w14:paraId="70FAB901" w14:textId="48B88799" w:rsidR="00F66343" w:rsidRPr="00A879C0" w:rsidRDefault="00F66343" w:rsidP="00A879C0">
      <w:pPr>
        <w:ind w:firstLine="284"/>
        <w:jc w:val="both"/>
        <w:rPr>
          <w:b/>
          <w:lang w:eastAsia="ja-JP"/>
        </w:rPr>
      </w:pPr>
    </w:p>
    <w:p w14:paraId="7ED5023C" w14:textId="77777777" w:rsidR="00A879C0" w:rsidRDefault="00A879C0" w:rsidP="00020458">
      <w:pPr>
        <w:ind w:firstLine="1"/>
        <w:jc w:val="both"/>
        <w:rPr>
          <w:lang w:eastAsia="ja-JP"/>
        </w:rPr>
      </w:pPr>
    </w:p>
    <w:p w14:paraId="68F7056D" w14:textId="7D2B3D20" w:rsidR="00A879C0" w:rsidRPr="00A879C0" w:rsidRDefault="00A879C0" w:rsidP="00020458">
      <w:pPr>
        <w:ind w:firstLine="1"/>
        <w:jc w:val="both"/>
        <w:rPr>
          <w:b/>
          <w:u w:val="single"/>
          <w:lang w:eastAsia="ja-JP"/>
        </w:rPr>
      </w:pPr>
      <w:r w:rsidRPr="00A879C0">
        <w:rPr>
          <w:b/>
          <w:u w:val="single"/>
          <w:lang w:eastAsia="ja-JP"/>
        </w:rPr>
        <w:t>Declaration and applicability</w:t>
      </w:r>
    </w:p>
    <w:p w14:paraId="7169F6CA" w14:textId="0E5B2FC0" w:rsidR="00A879C0" w:rsidRDefault="00A879C0" w:rsidP="00A879C0">
      <w:pPr>
        <w:ind w:firstLine="284"/>
        <w:rPr>
          <w:b/>
        </w:rPr>
      </w:pPr>
      <w:r w:rsidRPr="003B5C6A">
        <w:rPr>
          <w:b/>
        </w:rPr>
        <w:t>P</w:t>
      </w:r>
      <w:r w:rsidR="0047691F">
        <w:rPr>
          <w:b/>
        </w:rPr>
        <w:t>roposal 2:</w:t>
      </w:r>
      <w:r w:rsidR="0047691F">
        <w:rPr>
          <w:b/>
        </w:rPr>
        <w:tab/>
      </w:r>
      <w:r w:rsidRPr="003B5C6A">
        <w:rPr>
          <w:b/>
        </w:rPr>
        <w:t xml:space="preserve">For NR </w:t>
      </w:r>
      <w:r>
        <w:rPr>
          <w:b/>
        </w:rPr>
        <w:t xml:space="preserve">PUSCH </w:t>
      </w:r>
      <w:r w:rsidRPr="003B5C6A">
        <w:rPr>
          <w:b/>
        </w:rPr>
        <w:t xml:space="preserve">HST declaration, </w:t>
      </w:r>
      <w:r>
        <w:rPr>
          <w:b/>
        </w:rPr>
        <w:t>RAN</w:t>
      </w:r>
      <w:r w:rsidRPr="003B5C6A">
        <w:rPr>
          <w:b/>
        </w:rPr>
        <w:t>4 adopts 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488"/>
        <w:gridCol w:w="1263"/>
        <w:gridCol w:w="4121"/>
        <w:gridCol w:w="968"/>
        <w:gridCol w:w="968"/>
        <w:gridCol w:w="969"/>
      </w:tblGrid>
      <w:tr w:rsidR="00A879C0" w:rsidRPr="003C5595" w14:paraId="7A45A985" w14:textId="77777777" w:rsidTr="00FC1416">
        <w:trPr>
          <w:trHeight w:val="176"/>
          <w:tblHeader/>
          <w:jc w:val="center"/>
        </w:trPr>
        <w:tc>
          <w:tcPr>
            <w:tcW w:w="0" w:type="auto"/>
            <w:vMerge w:val="restart"/>
          </w:tcPr>
          <w:p w14:paraId="092D889D" w14:textId="77777777" w:rsidR="00A879C0" w:rsidRPr="003C5595" w:rsidRDefault="00A879C0" w:rsidP="00FC1416">
            <w:pPr>
              <w:pStyle w:val="TAH"/>
              <w:keepNext w:val="0"/>
            </w:pPr>
            <w:r w:rsidRPr="003C5595">
              <w:t>Declaration identifier</w:t>
            </w:r>
          </w:p>
        </w:tc>
        <w:tc>
          <w:tcPr>
            <w:tcW w:w="0" w:type="auto"/>
            <w:vMerge w:val="restart"/>
          </w:tcPr>
          <w:p w14:paraId="32DEB1CC" w14:textId="77777777" w:rsidR="00A879C0" w:rsidRPr="003C5595" w:rsidRDefault="00A879C0" w:rsidP="00FC1416">
            <w:pPr>
              <w:pStyle w:val="TAH"/>
              <w:keepNext w:val="0"/>
            </w:pPr>
            <w:r w:rsidRPr="003C5595">
              <w:t>Declaration</w:t>
            </w:r>
          </w:p>
        </w:tc>
        <w:tc>
          <w:tcPr>
            <w:tcW w:w="4121" w:type="dxa"/>
            <w:vMerge w:val="restart"/>
          </w:tcPr>
          <w:p w14:paraId="2457B2E2" w14:textId="77777777" w:rsidR="00A879C0" w:rsidRPr="003C5595" w:rsidRDefault="00A879C0" w:rsidP="00FC1416">
            <w:pPr>
              <w:pStyle w:val="TAH"/>
              <w:keepNext w:val="0"/>
            </w:pPr>
            <w:r w:rsidRPr="003C5595">
              <w:t>Description</w:t>
            </w:r>
          </w:p>
        </w:tc>
        <w:tc>
          <w:tcPr>
            <w:tcW w:w="2905" w:type="dxa"/>
            <w:gridSpan w:val="3"/>
          </w:tcPr>
          <w:p w14:paraId="53763E6C" w14:textId="77777777" w:rsidR="00A879C0" w:rsidRPr="003C5595" w:rsidRDefault="00A879C0" w:rsidP="00FC1416">
            <w:pPr>
              <w:pStyle w:val="TAH"/>
              <w:keepNext w:val="0"/>
            </w:pPr>
            <w:r w:rsidRPr="003C5595">
              <w:t>Applicability</w:t>
            </w:r>
          </w:p>
        </w:tc>
      </w:tr>
      <w:tr w:rsidR="00A879C0" w:rsidRPr="003C5595" w14:paraId="2495E59E" w14:textId="77777777" w:rsidTr="00FC1416">
        <w:trPr>
          <w:trHeight w:val="175"/>
          <w:tblHeader/>
          <w:jc w:val="center"/>
        </w:trPr>
        <w:tc>
          <w:tcPr>
            <w:tcW w:w="0" w:type="auto"/>
            <w:vMerge/>
          </w:tcPr>
          <w:p w14:paraId="5D854FEC" w14:textId="77777777" w:rsidR="00A879C0" w:rsidRPr="003C5595" w:rsidRDefault="00A879C0" w:rsidP="00FC1416">
            <w:pPr>
              <w:pStyle w:val="TAH"/>
              <w:keepNext w:val="0"/>
            </w:pPr>
          </w:p>
        </w:tc>
        <w:tc>
          <w:tcPr>
            <w:tcW w:w="0" w:type="auto"/>
            <w:vMerge/>
          </w:tcPr>
          <w:p w14:paraId="5E57ED45" w14:textId="77777777" w:rsidR="00A879C0" w:rsidRPr="003C5595" w:rsidRDefault="00A879C0" w:rsidP="00FC1416">
            <w:pPr>
              <w:pStyle w:val="TAH"/>
              <w:keepNext w:val="0"/>
            </w:pPr>
          </w:p>
        </w:tc>
        <w:tc>
          <w:tcPr>
            <w:tcW w:w="4121" w:type="dxa"/>
            <w:vMerge/>
          </w:tcPr>
          <w:p w14:paraId="6E36566A" w14:textId="77777777" w:rsidR="00A879C0" w:rsidRPr="003C5595" w:rsidRDefault="00A879C0" w:rsidP="00FC1416">
            <w:pPr>
              <w:pStyle w:val="TAH"/>
              <w:keepNext w:val="0"/>
            </w:pPr>
          </w:p>
        </w:tc>
        <w:tc>
          <w:tcPr>
            <w:tcW w:w="968" w:type="dxa"/>
          </w:tcPr>
          <w:p w14:paraId="359E255B" w14:textId="77777777" w:rsidR="00A879C0" w:rsidRPr="003C5595" w:rsidRDefault="00A879C0" w:rsidP="00FC1416">
            <w:pPr>
              <w:pStyle w:val="TAH"/>
              <w:keepNext w:val="0"/>
              <w:rPr>
                <w:i/>
              </w:rPr>
            </w:pPr>
            <w:r w:rsidRPr="003C5595">
              <w:rPr>
                <w:i/>
              </w:rPr>
              <w:t>BS type 1-C</w:t>
            </w:r>
          </w:p>
        </w:tc>
        <w:tc>
          <w:tcPr>
            <w:tcW w:w="968" w:type="dxa"/>
          </w:tcPr>
          <w:p w14:paraId="0F0BEFD9" w14:textId="77777777" w:rsidR="00A879C0" w:rsidRPr="003C5595" w:rsidRDefault="00A879C0" w:rsidP="00FC1416">
            <w:pPr>
              <w:pStyle w:val="TAH"/>
              <w:keepNext w:val="0"/>
              <w:rPr>
                <w:i/>
              </w:rPr>
            </w:pPr>
            <w:r w:rsidRPr="003C5595">
              <w:rPr>
                <w:i/>
              </w:rPr>
              <w:t>BS type 1-H</w:t>
            </w:r>
          </w:p>
        </w:tc>
        <w:tc>
          <w:tcPr>
            <w:tcW w:w="969" w:type="dxa"/>
          </w:tcPr>
          <w:p w14:paraId="57FD1EDD" w14:textId="77777777" w:rsidR="00A879C0" w:rsidRPr="003C5595" w:rsidRDefault="00A879C0" w:rsidP="00FC1416">
            <w:pPr>
              <w:pStyle w:val="TAH"/>
              <w:keepNext w:val="0"/>
              <w:rPr>
                <w:i/>
              </w:rPr>
            </w:pPr>
            <w:r>
              <w:rPr>
                <w:i/>
              </w:rPr>
              <w:t>BS type 1-O</w:t>
            </w:r>
          </w:p>
        </w:tc>
      </w:tr>
      <w:tr w:rsidR="00A879C0" w:rsidRPr="003C5595" w14:paraId="1D9E9E8F" w14:textId="77777777" w:rsidTr="00FC1416">
        <w:trPr>
          <w:jc w:val="center"/>
        </w:trPr>
        <w:tc>
          <w:tcPr>
            <w:tcW w:w="0" w:type="auto"/>
          </w:tcPr>
          <w:p w14:paraId="2596B65E" w14:textId="77777777" w:rsidR="00A879C0" w:rsidRPr="003C5595" w:rsidRDefault="00A879C0" w:rsidP="00FC1416">
            <w:pPr>
              <w:pStyle w:val="TAL"/>
              <w:keepNext w:val="0"/>
              <w:rPr>
                <w:rFonts w:cs="Arial"/>
                <w:szCs w:val="18"/>
              </w:rPr>
            </w:pPr>
            <w:r w:rsidRPr="003C5595">
              <w:t>D.</w:t>
            </w:r>
            <w:r>
              <w:t>1xx</w:t>
            </w:r>
          </w:p>
        </w:tc>
        <w:tc>
          <w:tcPr>
            <w:tcW w:w="0" w:type="auto"/>
          </w:tcPr>
          <w:p w14:paraId="21DEF111" w14:textId="77777777" w:rsidR="00A879C0" w:rsidRPr="003C5595" w:rsidRDefault="00A879C0" w:rsidP="00FC1416">
            <w:pPr>
              <w:pStyle w:val="TAL"/>
              <w:keepNext w:val="0"/>
              <w:rPr>
                <w:rFonts w:cs="Arial"/>
                <w:szCs w:val="18"/>
              </w:rPr>
            </w:pPr>
            <w:r>
              <w:t>PUSCH for HST</w:t>
            </w:r>
          </w:p>
        </w:tc>
        <w:tc>
          <w:tcPr>
            <w:tcW w:w="4121" w:type="dxa"/>
          </w:tcPr>
          <w:p w14:paraId="00D2E682" w14:textId="77777777" w:rsidR="00A879C0" w:rsidRPr="003C5595" w:rsidRDefault="00A879C0" w:rsidP="00FC1416">
            <w:pPr>
              <w:pStyle w:val="TAL"/>
              <w:keepNext w:val="0"/>
              <w:rPr>
                <w:rFonts w:cs="Arial"/>
                <w:szCs w:val="18"/>
              </w:rPr>
            </w:pPr>
            <w:r w:rsidRPr="003C5595">
              <w:rPr>
                <w:rFonts w:cs="Arial"/>
                <w:szCs w:val="18"/>
              </w:rPr>
              <w:t xml:space="preserve">Declaration of the supported </w:t>
            </w:r>
            <w:r>
              <w:rPr>
                <w:rFonts w:cs="Arial"/>
                <w:szCs w:val="18"/>
              </w:rPr>
              <w:t>PUSCH requirements for HST</w:t>
            </w:r>
            <w:r w:rsidRPr="003C5595">
              <w:rPr>
                <w:rFonts w:cs="Arial"/>
                <w:szCs w:val="18"/>
              </w:rPr>
              <w:t>:</w:t>
            </w:r>
            <w:r>
              <w:rPr>
                <w:rFonts w:cs="Arial"/>
                <w:szCs w:val="18"/>
              </w:rPr>
              <w:t xml:space="preserve"> no HST, HST for 350km/h or</w:t>
            </w:r>
            <w:r w:rsidRPr="003C5595">
              <w:rPr>
                <w:rFonts w:cs="Arial"/>
                <w:szCs w:val="18"/>
                <w:lang w:eastAsia="zh-CN"/>
              </w:rPr>
              <w:t xml:space="preserve"> </w:t>
            </w:r>
            <w:r>
              <w:rPr>
                <w:rFonts w:cs="Arial"/>
                <w:szCs w:val="18"/>
              </w:rPr>
              <w:t>HST for 500km/h</w:t>
            </w:r>
            <w:r w:rsidRPr="003C5595">
              <w:rPr>
                <w:rFonts w:cs="Arial"/>
                <w:szCs w:val="18"/>
              </w:rPr>
              <w:t>.</w:t>
            </w:r>
          </w:p>
        </w:tc>
        <w:tc>
          <w:tcPr>
            <w:tcW w:w="968" w:type="dxa"/>
          </w:tcPr>
          <w:p w14:paraId="35E1A7B9" w14:textId="77777777" w:rsidR="00A879C0" w:rsidRPr="003C5595" w:rsidRDefault="00A879C0" w:rsidP="00FC1416">
            <w:pPr>
              <w:pStyle w:val="TAC"/>
              <w:keepNext w:val="0"/>
            </w:pPr>
            <w:r w:rsidRPr="003C5595">
              <w:t>x</w:t>
            </w:r>
          </w:p>
        </w:tc>
        <w:tc>
          <w:tcPr>
            <w:tcW w:w="968" w:type="dxa"/>
          </w:tcPr>
          <w:p w14:paraId="2CEC3B47" w14:textId="77777777" w:rsidR="00A879C0" w:rsidRPr="003C5595" w:rsidRDefault="00A879C0" w:rsidP="00FC1416">
            <w:pPr>
              <w:pStyle w:val="TAC"/>
              <w:keepNext w:val="0"/>
            </w:pPr>
            <w:r w:rsidRPr="003C5595">
              <w:t>x</w:t>
            </w:r>
          </w:p>
        </w:tc>
        <w:tc>
          <w:tcPr>
            <w:tcW w:w="969" w:type="dxa"/>
          </w:tcPr>
          <w:p w14:paraId="7DAAD447" w14:textId="77777777" w:rsidR="00A879C0" w:rsidRPr="003C5595" w:rsidRDefault="00A879C0" w:rsidP="00FC1416">
            <w:pPr>
              <w:pStyle w:val="TAC"/>
              <w:keepNext w:val="0"/>
            </w:pPr>
            <w:r w:rsidRPr="003C5595">
              <w:t>x</w:t>
            </w:r>
          </w:p>
        </w:tc>
      </w:tr>
    </w:tbl>
    <w:p w14:paraId="48B90615" w14:textId="77777777" w:rsidR="00A879C0" w:rsidRDefault="00A879C0" w:rsidP="00A879C0">
      <w:pPr>
        <w:rPr>
          <w:lang w:eastAsia="ja-JP"/>
        </w:rPr>
      </w:pPr>
    </w:p>
    <w:p w14:paraId="693583AD" w14:textId="028F2632" w:rsidR="00A879C0" w:rsidRPr="00A879C0" w:rsidRDefault="00A879C0" w:rsidP="00A879C0">
      <w:pPr>
        <w:rPr>
          <w:b/>
          <w:u w:val="single"/>
        </w:rPr>
      </w:pPr>
      <w:r w:rsidRPr="00A879C0">
        <w:rPr>
          <w:b/>
          <w:u w:val="single"/>
          <w:lang w:eastAsia="ja-JP"/>
        </w:rPr>
        <w:t>Antenna configuration</w:t>
      </w:r>
    </w:p>
    <w:p w14:paraId="4BF55E97" w14:textId="1A036BE7" w:rsidR="00A879C0" w:rsidRPr="006F783E" w:rsidRDefault="00A879C0" w:rsidP="00A879C0">
      <w:pPr>
        <w:ind w:firstLine="284"/>
        <w:rPr>
          <w:b/>
        </w:rPr>
      </w:pPr>
      <w:r w:rsidRPr="006F783E">
        <w:rPr>
          <w:b/>
        </w:rPr>
        <w:t xml:space="preserve">Proposal 3: </w:t>
      </w:r>
      <w:r>
        <w:rPr>
          <w:b/>
        </w:rPr>
        <w:tab/>
      </w:r>
      <w:r w:rsidRPr="006F783E">
        <w:rPr>
          <w:b/>
        </w:rPr>
        <w:t>Introduce conducted HST tests for 1T1R (Adopt option 1 or 3).</w:t>
      </w:r>
    </w:p>
    <w:p w14:paraId="1F3AA93D" w14:textId="77777777" w:rsidR="00A879C0" w:rsidRDefault="00A879C0" w:rsidP="00A879C0"/>
    <w:p w14:paraId="4FB6FEF1" w14:textId="44686591" w:rsidR="00A879C0" w:rsidRPr="00A879C0" w:rsidRDefault="00A879C0" w:rsidP="00020458">
      <w:pPr>
        <w:ind w:firstLine="1"/>
        <w:jc w:val="both"/>
        <w:rPr>
          <w:b/>
          <w:u w:val="single"/>
          <w:lang w:eastAsia="ja-JP"/>
        </w:rPr>
      </w:pPr>
      <w:r w:rsidRPr="00A879C0">
        <w:rPr>
          <w:b/>
          <w:u w:val="single"/>
          <w:lang w:eastAsia="ja-JP"/>
        </w:rPr>
        <w:t>Channel bandwidth</w:t>
      </w:r>
    </w:p>
    <w:p w14:paraId="393CACA3" w14:textId="396BC0F1" w:rsidR="00A879C0" w:rsidRPr="00CF318A" w:rsidRDefault="00A879C0" w:rsidP="00A879C0">
      <w:pPr>
        <w:ind w:left="1420" w:hanging="1135"/>
        <w:rPr>
          <w:b/>
          <w:lang w:eastAsia="ja-JP"/>
        </w:rPr>
      </w:pPr>
      <w:r w:rsidRPr="00CF318A">
        <w:rPr>
          <w:rFonts w:hint="eastAsia"/>
          <w:b/>
          <w:lang w:eastAsia="ja-JP"/>
        </w:rPr>
        <w:t xml:space="preserve">Proposal </w:t>
      </w:r>
      <w:r w:rsidRPr="00CF318A">
        <w:rPr>
          <w:b/>
          <w:lang w:eastAsia="ja-JP"/>
        </w:rPr>
        <w:t xml:space="preserve">5: </w:t>
      </w:r>
      <w:r>
        <w:rPr>
          <w:b/>
          <w:lang w:eastAsia="ja-JP"/>
        </w:rPr>
        <w:tab/>
      </w:r>
      <w:r w:rsidRPr="00CF318A">
        <w:rPr>
          <w:b/>
          <w:lang w:eastAsia="ja-JP"/>
        </w:rPr>
        <w:t>Add simulation assumption</w:t>
      </w:r>
      <w:r>
        <w:rPr>
          <w:b/>
          <w:lang w:eastAsia="ja-JP"/>
        </w:rPr>
        <w:t>s</w:t>
      </w:r>
      <w:r w:rsidRPr="00CF318A">
        <w:rPr>
          <w:b/>
          <w:lang w:eastAsia="ja-JP"/>
        </w:rPr>
        <w:t xml:space="preserve"> </w:t>
      </w:r>
      <w:r>
        <w:rPr>
          <w:b/>
          <w:lang w:eastAsia="ja-JP"/>
        </w:rPr>
        <w:t>for</w:t>
      </w:r>
      <w:r w:rsidRPr="00CF318A">
        <w:rPr>
          <w:b/>
          <w:lang w:eastAsia="ja-JP"/>
        </w:rPr>
        <w:t xml:space="preserve"> </w:t>
      </w:r>
      <w:r w:rsidRPr="00CF318A">
        <w:rPr>
          <w:b/>
          <w:lang w:val="en-US"/>
        </w:rPr>
        <w:t>5MHz CBW/15KHz SCS and 10Mhz CBW/30KHz SCS to simulation summary</w:t>
      </w:r>
      <w:r>
        <w:rPr>
          <w:b/>
          <w:lang w:val="en-US"/>
        </w:rPr>
        <w:t xml:space="preserve"> and start simulation work</w:t>
      </w:r>
      <w:r w:rsidRPr="00CF318A">
        <w:rPr>
          <w:b/>
          <w:lang w:val="en-US"/>
        </w:rPr>
        <w:t>.</w:t>
      </w:r>
    </w:p>
    <w:p w14:paraId="740D31CE" w14:textId="05B07309" w:rsidR="00A879C0" w:rsidRDefault="00A879C0" w:rsidP="00020458">
      <w:pPr>
        <w:ind w:firstLine="1"/>
        <w:jc w:val="both"/>
        <w:rPr>
          <w:b/>
          <w:lang w:eastAsia="ja-JP"/>
        </w:rPr>
      </w:pPr>
    </w:p>
    <w:p w14:paraId="609B761D" w14:textId="470F164B" w:rsidR="0053024B" w:rsidRDefault="0053024B" w:rsidP="0053024B">
      <w:pPr>
        <w:jc w:val="both"/>
        <w:rPr>
          <w:rFonts w:hint="eastAsia"/>
          <w:b/>
          <w:lang w:eastAsia="ja-JP"/>
        </w:rPr>
      </w:pPr>
      <w:bookmarkStart w:id="0" w:name="_GoBack"/>
      <w:bookmarkEnd w:id="0"/>
    </w:p>
    <w:p w14:paraId="68AC20C0" w14:textId="3F83AC0A" w:rsidR="00A879C0" w:rsidRPr="00A879C0" w:rsidRDefault="00A879C0" w:rsidP="00020458">
      <w:pPr>
        <w:ind w:firstLine="1"/>
        <w:jc w:val="both"/>
        <w:rPr>
          <w:b/>
          <w:u w:val="single"/>
          <w:lang w:eastAsia="ja-JP"/>
        </w:rPr>
      </w:pPr>
      <w:r w:rsidRPr="00A879C0">
        <w:rPr>
          <w:rFonts w:hint="eastAsia"/>
          <w:b/>
          <w:u w:val="single"/>
          <w:lang w:eastAsia="ja-JP"/>
        </w:rPr>
        <w:lastRenderedPageBreak/>
        <w:t>Waveform</w:t>
      </w:r>
    </w:p>
    <w:p w14:paraId="79063F8C" w14:textId="7FC0D6F1" w:rsidR="00A879C0" w:rsidRDefault="00A879C0" w:rsidP="00A879C0">
      <w:pPr>
        <w:ind w:leftChars="100" w:left="200"/>
        <w:jc w:val="both"/>
        <w:rPr>
          <w:b/>
          <w:lang w:eastAsia="ja-JP"/>
        </w:rPr>
      </w:pPr>
      <w:r>
        <w:rPr>
          <w:b/>
          <w:lang w:eastAsia="ja-JP"/>
        </w:rPr>
        <w:t>Proposal 6</w:t>
      </w:r>
      <w:r w:rsidRPr="00921285">
        <w:rPr>
          <w:b/>
          <w:lang w:eastAsia="ja-JP"/>
        </w:rPr>
        <w:t xml:space="preserve">: </w:t>
      </w:r>
      <w:r>
        <w:rPr>
          <w:b/>
          <w:lang w:eastAsia="ja-JP"/>
        </w:rPr>
        <w:tab/>
      </w:r>
      <w:r w:rsidRPr="00921285">
        <w:rPr>
          <w:b/>
          <w:lang w:eastAsia="ja-JP"/>
        </w:rPr>
        <w:t>Introduce PUSCH HST requirements for DFT-s-OFDM.</w:t>
      </w:r>
    </w:p>
    <w:p w14:paraId="379667A3" w14:textId="0FBDA241" w:rsidR="00A879C0" w:rsidRPr="00921285" w:rsidRDefault="00A879C0" w:rsidP="00A879C0">
      <w:pPr>
        <w:ind w:left="1420" w:hanging="1220"/>
        <w:jc w:val="both"/>
        <w:rPr>
          <w:b/>
          <w:lang w:eastAsia="ja-JP"/>
        </w:rPr>
      </w:pPr>
      <w:r w:rsidRPr="00921285">
        <w:rPr>
          <w:b/>
          <w:lang w:eastAsia="ja-JP"/>
        </w:rPr>
        <w:t xml:space="preserve">Proposal </w:t>
      </w:r>
      <w:r>
        <w:rPr>
          <w:b/>
          <w:lang w:eastAsia="ja-JP"/>
        </w:rPr>
        <w:t>7</w:t>
      </w:r>
      <w:r w:rsidRPr="00921285">
        <w:rPr>
          <w:b/>
          <w:lang w:eastAsia="ja-JP"/>
        </w:rPr>
        <w:t xml:space="preserve">: </w:t>
      </w:r>
      <w:r>
        <w:rPr>
          <w:b/>
          <w:lang w:eastAsia="ja-JP"/>
        </w:rPr>
        <w:tab/>
      </w:r>
      <w:r w:rsidRPr="00921285">
        <w:rPr>
          <w:b/>
          <w:lang w:eastAsia="ja-JP"/>
        </w:rPr>
        <w:t>Introduce the minimum channel bandwidth</w:t>
      </w:r>
      <w:r>
        <w:rPr>
          <w:b/>
          <w:lang w:eastAsia="ja-JP"/>
        </w:rPr>
        <w:t xml:space="preserve"> </w:t>
      </w:r>
      <w:r w:rsidRPr="00921285">
        <w:rPr>
          <w:b/>
          <w:lang w:eastAsia="ja-JP"/>
        </w:rPr>
        <w:t>for HST PUSCH with DFT-s-OFDM.</w:t>
      </w:r>
      <w:r>
        <w:rPr>
          <w:b/>
          <w:lang w:eastAsia="ja-JP"/>
        </w:rPr>
        <w:t xml:space="preserve"> (i.e., 5MHz for 15 kHz SCS, 10MHz for 30 kHz SCS)</w:t>
      </w:r>
    </w:p>
    <w:p w14:paraId="2B7D80E2" w14:textId="6A068FD1" w:rsidR="00A879C0" w:rsidRPr="00A879C0" w:rsidRDefault="00A879C0" w:rsidP="00A879C0">
      <w:pPr>
        <w:ind w:left="1420" w:hanging="1220"/>
        <w:jc w:val="both"/>
        <w:rPr>
          <w:b/>
          <w:lang w:val="en-US"/>
        </w:rPr>
      </w:pPr>
      <w:r>
        <w:rPr>
          <w:rFonts w:hint="eastAsia"/>
          <w:b/>
          <w:lang w:eastAsia="ja-JP"/>
        </w:rPr>
        <w:t>Proposal 8</w:t>
      </w:r>
      <w:r w:rsidRPr="00921285">
        <w:rPr>
          <w:rFonts w:hint="eastAsia"/>
          <w:b/>
          <w:lang w:eastAsia="ja-JP"/>
        </w:rPr>
        <w:t xml:space="preserve">: </w:t>
      </w:r>
      <w:r>
        <w:rPr>
          <w:b/>
          <w:lang w:eastAsia="ja-JP"/>
        </w:rPr>
        <w:tab/>
      </w:r>
      <w:r w:rsidRPr="00921285">
        <w:rPr>
          <w:b/>
          <w:lang w:val="en-US"/>
        </w:rPr>
        <w:t>Similar applicabi</w:t>
      </w:r>
      <w:r w:rsidR="0047691F">
        <w:rPr>
          <w:b/>
          <w:lang w:val="en-US"/>
        </w:rPr>
        <w:t>lity rule for</w:t>
      </w:r>
      <w:r w:rsidRPr="00921285">
        <w:rPr>
          <w:b/>
          <w:lang w:val="en-US"/>
        </w:rPr>
        <w:t xml:space="preserve"> waveforms as existing PUSCH performance requirements will be used for HST</w:t>
      </w:r>
    </w:p>
    <w:p w14:paraId="5D98483C" w14:textId="77777777" w:rsidR="00A33BED" w:rsidRPr="00BF7F29" w:rsidRDefault="00A33BED" w:rsidP="00A33BED">
      <w:pPr>
        <w:pStyle w:val="1"/>
        <w:ind w:left="432" w:hanging="432"/>
        <w:rPr>
          <w:lang w:eastAsia="ja-JP"/>
        </w:rPr>
      </w:pPr>
      <w:r>
        <w:rPr>
          <w:rFonts w:hint="eastAsia"/>
          <w:lang w:eastAsia="ja-JP"/>
        </w:rPr>
        <w:t>References</w:t>
      </w:r>
    </w:p>
    <w:p w14:paraId="56E1842E" w14:textId="13D1160A" w:rsidR="007754FC" w:rsidRPr="007754FC" w:rsidRDefault="007754FC" w:rsidP="00F66343">
      <w:pPr>
        <w:numPr>
          <w:ilvl w:val="0"/>
          <w:numId w:val="1"/>
        </w:numPr>
      </w:pPr>
      <w:r>
        <w:rPr>
          <w:rFonts w:hint="eastAsia"/>
          <w:lang w:eastAsia="ja-JP"/>
        </w:rPr>
        <w:t>R4-2002405</w:t>
      </w:r>
      <w:r>
        <w:rPr>
          <w:lang w:eastAsia="ja-JP"/>
        </w:rPr>
        <w:t>, “WF on Rel.16 NR HST BS demodulation requirements”, Nokia, RAN4 #94-e, February 2020</w:t>
      </w:r>
    </w:p>
    <w:p w14:paraId="1CB4BACC" w14:textId="140F48C2" w:rsidR="007754FC" w:rsidRPr="007754FC" w:rsidRDefault="007754FC" w:rsidP="007754FC">
      <w:pPr>
        <w:numPr>
          <w:ilvl w:val="0"/>
          <w:numId w:val="1"/>
        </w:numPr>
        <w:rPr>
          <w:lang w:val="en-US"/>
        </w:rPr>
      </w:pPr>
      <w:r w:rsidRPr="007754FC">
        <w:t>R4-1912809</w:t>
      </w:r>
      <w:r>
        <w:t>, “</w:t>
      </w:r>
      <w:r w:rsidRPr="007754FC">
        <w:rPr>
          <w:lang w:val="en-US"/>
        </w:rPr>
        <w:t>Way forward on NR HST PUSCH demodulation requirements</w:t>
      </w:r>
      <w:r>
        <w:t>”, Huawei, RAN4 #92bis, October 2019</w:t>
      </w:r>
    </w:p>
    <w:p w14:paraId="48767279" w14:textId="7DAB4FAD" w:rsidR="007754FC" w:rsidRPr="007754FC" w:rsidRDefault="007754FC" w:rsidP="007754FC">
      <w:pPr>
        <w:numPr>
          <w:ilvl w:val="0"/>
          <w:numId w:val="1"/>
        </w:numPr>
        <w:rPr>
          <w:lang w:val="en-US"/>
        </w:rPr>
      </w:pPr>
      <w:r>
        <w:rPr>
          <w:lang w:val="en-US" w:eastAsia="ja-JP"/>
        </w:rPr>
        <w:t>R4-1915926, “</w:t>
      </w:r>
      <w:r>
        <w:rPr>
          <w:rFonts w:hint="eastAsia"/>
          <w:lang w:val="en-US" w:eastAsia="ja-JP"/>
        </w:rPr>
        <w:t>WF on UE demodulation for NR HST</w:t>
      </w:r>
      <w:r>
        <w:rPr>
          <w:lang w:val="en-US" w:eastAsia="ja-JP"/>
        </w:rPr>
        <w:t>”, CMCC, RAN4 #93, November 2019</w:t>
      </w:r>
    </w:p>
    <w:sectPr w:rsidR="007754FC" w:rsidRPr="007754F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0DD6E" w14:textId="77777777" w:rsidR="008268D0" w:rsidRDefault="008268D0">
      <w:r>
        <w:separator/>
      </w:r>
    </w:p>
  </w:endnote>
  <w:endnote w:type="continuationSeparator" w:id="0">
    <w:p w14:paraId="2E95ABF0" w14:textId="77777777" w:rsidR="008268D0" w:rsidRDefault="00826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A9B5C" w14:textId="77777777" w:rsidR="008268D0" w:rsidRDefault="008268D0">
      <w:r>
        <w:separator/>
      </w:r>
    </w:p>
  </w:footnote>
  <w:footnote w:type="continuationSeparator" w:id="0">
    <w:p w14:paraId="0F9B6592" w14:textId="77777777" w:rsidR="008268D0" w:rsidRDefault="00826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33pt;height:24pt" o:bullet="t">
        <v:imagedata r:id="rId1" o:title="art1A8B"/>
      </v:shape>
    </w:pict>
  </w:numPicBullet>
  <w:abstractNum w:abstractNumId="0"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86A778B"/>
    <w:multiLevelType w:val="hybridMultilevel"/>
    <w:tmpl w:val="DC3EE69C"/>
    <w:lvl w:ilvl="0" w:tplc="71961936">
      <w:start w:val="1"/>
      <w:numFmt w:val="bullet"/>
      <w:lvlText w:val="•"/>
      <w:lvlJc w:val="left"/>
      <w:pPr>
        <w:tabs>
          <w:tab w:val="num" w:pos="720"/>
        </w:tabs>
        <w:ind w:left="720" w:hanging="360"/>
      </w:pPr>
      <w:rPr>
        <w:rFonts w:ascii="Arial" w:hAnsi="Arial" w:hint="default"/>
      </w:rPr>
    </w:lvl>
    <w:lvl w:ilvl="1" w:tplc="B4826406">
      <w:start w:val="1812"/>
      <w:numFmt w:val="bullet"/>
      <w:lvlText w:val="–"/>
      <w:lvlJc w:val="left"/>
      <w:pPr>
        <w:tabs>
          <w:tab w:val="num" w:pos="1440"/>
        </w:tabs>
        <w:ind w:left="1440" w:hanging="360"/>
      </w:pPr>
      <w:rPr>
        <w:rFonts w:ascii="Arial" w:hAnsi="Arial" w:hint="default"/>
      </w:rPr>
    </w:lvl>
    <w:lvl w:ilvl="2" w:tplc="BEB84D54" w:tentative="1">
      <w:start w:val="1"/>
      <w:numFmt w:val="bullet"/>
      <w:lvlText w:val="•"/>
      <w:lvlJc w:val="left"/>
      <w:pPr>
        <w:tabs>
          <w:tab w:val="num" w:pos="2160"/>
        </w:tabs>
        <w:ind w:left="2160" w:hanging="360"/>
      </w:pPr>
      <w:rPr>
        <w:rFonts w:ascii="Arial" w:hAnsi="Arial" w:hint="default"/>
      </w:rPr>
    </w:lvl>
    <w:lvl w:ilvl="3" w:tplc="1DFA6B8A" w:tentative="1">
      <w:start w:val="1"/>
      <w:numFmt w:val="bullet"/>
      <w:lvlText w:val="•"/>
      <w:lvlJc w:val="left"/>
      <w:pPr>
        <w:tabs>
          <w:tab w:val="num" w:pos="2880"/>
        </w:tabs>
        <w:ind w:left="2880" w:hanging="360"/>
      </w:pPr>
      <w:rPr>
        <w:rFonts w:ascii="Arial" w:hAnsi="Arial" w:hint="default"/>
      </w:rPr>
    </w:lvl>
    <w:lvl w:ilvl="4" w:tplc="EB7A4CCA" w:tentative="1">
      <w:start w:val="1"/>
      <w:numFmt w:val="bullet"/>
      <w:lvlText w:val="•"/>
      <w:lvlJc w:val="left"/>
      <w:pPr>
        <w:tabs>
          <w:tab w:val="num" w:pos="3600"/>
        </w:tabs>
        <w:ind w:left="3600" w:hanging="360"/>
      </w:pPr>
      <w:rPr>
        <w:rFonts w:ascii="Arial" w:hAnsi="Arial" w:hint="default"/>
      </w:rPr>
    </w:lvl>
    <w:lvl w:ilvl="5" w:tplc="34B0BE8A" w:tentative="1">
      <w:start w:val="1"/>
      <w:numFmt w:val="bullet"/>
      <w:lvlText w:val="•"/>
      <w:lvlJc w:val="left"/>
      <w:pPr>
        <w:tabs>
          <w:tab w:val="num" w:pos="4320"/>
        </w:tabs>
        <w:ind w:left="4320" w:hanging="360"/>
      </w:pPr>
      <w:rPr>
        <w:rFonts w:ascii="Arial" w:hAnsi="Arial" w:hint="default"/>
      </w:rPr>
    </w:lvl>
    <w:lvl w:ilvl="6" w:tplc="27B6E6BA" w:tentative="1">
      <w:start w:val="1"/>
      <w:numFmt w:val="bullet"/>
      <w:lvlText w:val="•"/>
      <w:lvlJc w:val="left"/>
      <w:pPr>
        <w:tabs>
          <w:tab w:val="num" w:pos="5040"/>
        </w:tabs>
        <w:ind w:left="5040" w:hanging="360"/>
      </w:pPr>
      <w:rPr>
        <w:rFonts w:ascii="Arial" w:hAnsi="Arial" w:hint="default"/>
      </w:rPr>
    </w:lvl>
    <w:lvl w:ilvl="7" w:tplc="1CA89AA8" w:tentative="1">
      <w:start w:val="1"/>
      <w:numFmt w:val="bullet"/>
      <w:lvlText w:val="•"/>
      <w:lvlJc w:val="left"/>
      <w:pPr>
        <w:tabs>
          <w:tab w:val="num" w:pos="5760"/>
        </w:tabs>
        <w:ind w:left="5760" w:hanging="360"/>
      </w:pPr>
      <w:rPr>
        <w:rFonts w:ascii="Arial" w:hAnsi="Arial" w:hint="default"/>
      </w:rPr>
    </w:lvl>
    <w:lvl w:ilvl="8" w:tplc="CF22F6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6374EEA"/>
    <w:multiLevelType w:val="hybridMultilevel"/>
    <w:tmpl w:val="3F56189C"/>
    <w:lvl w:ilvl="0" w:tplc="9FE48E54">
      <w:start w:val="1"/>
      <w:numFmt w:val="bullet"/>
      <w:lvlText w:val="•"/>
      <w:lvlJc w:val="left"/>
      <w:pPr>
        <w:tabs>
          <w:tab w:val="num" w:pos="720"/>
        </w:tabs>
        <w:ind w:left="720" w:hanging="360"/>
      </w:pPr>
      <w:rPr>
        <w:rFonts w:ascii="Arial" w:hAnsi="Arial" w:hint="default"/>
      </w:rPr>
    </w:lvl>
    <w:lvl w:ilvl="1" w:tplc="B5D8C1C4">
      <w:start w:val="1812"/>
      <w:numFmt w:val="bullet"/>
      <w:lvlText w:val="–"/>
      <w:lvlJc w:val="left"/>
      <w:pPr>
        <w:tabs>
          <w:tab w:val="num" w:pos="1440"/>
        </w:tabs>
        <w:ind w:left="1440" w:hanging="360"/>
      </w:pPr>
      <w:rPr>
        <w:rFonts w:ascii="Arial" w:hAnsi="Arial" w:hint="default"/>
      </w:rPr>
    </w:lvl>
    <w:lvl w:ilvl="2" w:tplc="EDD0FE3A" w:tentative="1">
      <w:start w:val="1"/>
      <w:numFmt w:val="bullet"/>
      <w:lvlText w:val="•"/>
      <w:lvlJc w:val="left"/>
      <w:pPr>
        <w:tabs>
          <w:tab w:val="num" w:pos="2160"/>
        </w:tabs>
        <w:ind w:left="2160" w:hanging="360"/>
      </w:pPr>
      <w:rPr>
        <w:rFonts w:ascii="Arial" w:hAnsi="Arial" w:hint="default"/>
      </w:rPr>
    </w:lvl>
    <w:lvl w:ilvl="3" w:tplc="833C3786" w:tentative="1">
      <w:start w:val="1"/>
      <w:numFmt w:val="bullet"/>
      <w:lvlText w:val="•"/>
      <w:lvlJc w:val="left"/>
      <w:pPr>
        <w:tabs>
          <w:tab w:val="num" w:pos="2880"/>
        </w:tabs>
        <w:ind w:left="2880" w:hanging="360"/>
      </w:pPr>
      <w:rPr>
        <w:rFonts w:ascii="Arial" w:hAnsi="Arial" w:hint="default"/>
      </w:rPr>
    </w:lvl>
    <w:lvl w:ilvl="4" w:tplc="743464A4" w:tentative="1">
      <w:start w:val="1"/>
      <w:numFmt w:val="bullet"/>
      <w:lvlText w:val="•"/>
      <w:lvlJc w:val="left"/>
      <w:pPr>
        <w:tabs>
          <w:tab w:val="num" w:pos="3600"/>
        </w:tabs>
        <w:ind w:left="3600" w:hanging="360"/>
      </w:pPr>
      <w:rPr>
        <w:rFonts w:ascii="Arial" w:hAnsi="Arial" w:hint="default"/>
      </w:rPr>
    </w:lvl>
    <w:lvl w:ilvl="5" w:tplc="3F9466D0" w:tentative="1">
      <w:start w:val="1"/>
      <w:numFmt w:val="bullet"/>
      <w:lvlText w:val="•"/>
      <w:lvlJc w:val="left"/>
      <w:pPr>
        <w:tabs>
          <w:tab w:val="num" w:pos="4320"/>
        </w:tabs>
        <w:ind w:left="4320" w:hanging="360"/>
      </w:pPr>
      <w:rPr>
        <w:rFonts w:ascii="Arial" w:hAnsi="Arial" w:hint="default"/>
      </w:rPr>
    </w:lvl>
    <w:lvl w:ilvl="6" w:tplc="A37C4386" w:tentative="1">
      <w:start w:val="1"/>
      <w:numFmt w:val="bullet"/>
      <w:lvlText w:val="•"/>
      <w:lvlJc w:val="left"/>
      <w:pPr>
        <w:tabs>
          <w:tab w:val="num" w:pos="5040"/>
        </w:tabs>
        <w:ind w:left="5040" w:hanging="360"/>
      </w:pPr>
      <w:rPr>
        <w:rFonts w:ascii="Arial" w:hAnsi="Arial" w:hint="default"/>
      </w:rPr>
    </w:lvl>
    <w:lvl w:ilvl="7" w:tplc="00EEE7BE" w:tentative="1">
      <w:start w:val="1"/>
      <w:numFmt w:val="bullet"/>
      <w:lvlText w:val="•"/>
      <w:lvlJc w:val="left"/>
      <w:pPr>
        <w:tabs>
          <w:tab w:val="num" w:pos="5760"/>
        </w:tabs>
        <w:ind w:left="5760" w:hanging="360"/>
      </w:pPr>
      <w:rPr>
        <w:rFonts w:ascii="Arial" w:hAnsi="Arial" w:hint="default"/>
      </w:rPr>
    </w:lvl>
    <w:lvl w:ilvl="8" w:tplc="E16A3A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363FED"/>
    <w:multiLevelType w:val="hybridMultilevel"/>
    <w:tmpl w:val="44E2120C"/>
    <w:lvl w:ilvl="0" w:tplc="DAF6CAE2">
      <w:start w:val="1"/>
      <w:numFmt w:val="bullet"/>
      <w:lvlText w:val="•"/>
      <w:lvlJc w:val="left"/>
      <w:pPr>
        <w:tabs>
          <w:tab w:val="num" w:pos="720"/>
        </w:tabs>
        <w:ind w:left="720" w:hanging="360"/>
      </w:pPr>
      <w:rPr>
        <w:rFonts w:ascii="Arial" w:hAnsi="Arial" w:hint="default"/>
      </w:rPr>
    </w:lvl>
    <w:lvl w:ilvl="1" w:tplc="E4563EF0">
      <w:start w:val="1812"/>
      <w:numFmt w:val="bullet"/>
      <w:lvlText w:val="–"/>
      <w:lvlJc w:val="left"/>
      <w:pPr>
        <w:tabs>
          <w:tab w:val="num" w:pos="1440"/>
        </w:tabs>
        <w:ind w:left="1440" w:hanging="360"/>
      </w:pPr>
      <w:rPr>
        <w:rFonts w:ascii="Arial" w:hAnsi="Arial" w:hint="default"/>
      </w:rPr>
    </w:lvl>
    <w:lvl w:ilvl="2" w:tplc="E6CA58D2" w:tentative="1">
      <w:start w:val="1"/>
      <w:numFmt w:val="bullet"/>
      <w:lvlText w:val="•"/>
      <w:lvlJc w:val="left"/>
      <w:pPr>
        <w:tabs>
          <w:tab w:val="num" w:pos="2160"/>
        </w:tabs>
        <w:ind w:left="2160" w:hanging="360"/>
      </w:pPr>
      <w:rPr>
        <w:rFonts w:ascii="Arial" w:hAnsi="Arial" w:hint="default"/>
      </w:rPr>
    </w:lvl>
    <w:lvl w:ilvl="3" w:tplc="F83CDECA" w:tentative="1">
      <w:start w:val="1"/>
      <w:numFmt w:val="bullet"/>
      <w:lvlText w:val="•"/>
      <w:lvlJc w:val="left"/>
      <w:pPr>
        <w:tabs>
          <w:tab w:val="num" w:pos="2880"/>
        </w:tabs>
        <w:ind w:left="2880" w:hanging="360"/>
      </w:pPr>
      <w:rPr>
        <w:rFonts w:ascii="Arial" w:hAnsi="Arial" w:hint="default"/>
      </w:rPr>
    </w:lvl>
    <w:lvl w:ilvl="4" w:tplc="83CA7B0C" w:tentative="1">
      <w:start w:val="1"/>
      <w:numFmt w:val="bullet"/>
      <w:lvlText w:val="•"/>
      <w:lvlJc w:val="left"/>
      <w:pPr>
        <w:tabs>
          <w:tab w:val="num" w:pos="3600"/>
        </w:tabs>
        <w:ind w:left="3600" w:hanging="360"/>
      </w:pPr>
      <w:rPr>
        <w:rFonts w:ascii="Arial" w:hAnsi="Arial" w:hint="default"/>
      </w:rPr>
    </w:lvl>
    <w:lvl w:ilvl="5" w:tplc="02EC78B8" w:tentative="1">
      <w:start w:val="1"/>
      <w:numFmt w:val="bullet"/>
      <w:lvlText w:val="•"/>
      <w:lvlJc w:val="left"/>
      <w:pPr>
        <w:tabs>
          <w:tab w:val="num" w:pos="4320"/>
        </w:tabs>
        <w:ind w:left="4320" w:hanging="360"/>
      </w:pPr>
      <w:rPr>
        <w:rFonts w:ascii="Arial" w:hAnsi="Arial" w:hint="default"/>
      </w:rPr>
    </w:lvl>
    <w:lvl w:ilvl="6" w:tplc="9FD8C78A" w:tentative="1">
      <w:start w:val="1"/>
      <w:numFmt w:val="bullet"/>
      <w:lvlText w:val="•"/>
      <w:lvlJc w:val="left"/>
      <w:pPr>
        <w:tabs>
          <w:tab w:val="num" w:pos="5040"/>
        </w:tabs>
        <w:ind w:left="5040" w:hanging="360"/>
      </w:pPr>
      <w:rPr>
        <w:rFonts w:ascii="Arial" w:hAnsi="Arial" w:hint="default"/>
      </w:rPr>
    </w:lvl>
    <w:lvl w:ilvl="7" w:tplc="7DE89D28" w:tentative="1">
      <w:start w:val="1"/>
      <w:numFmt w:val="bullet"/>
      <w:lvlText w:val="•"/>
      <w:lvlJc w:val="left"/>
      <w:pPr>
        <w:tabs>
          <w:tab w:val="num" w:pos="5760"/>
        </w:tabs>
        <w:ind w:left="5760" w:hanging="360"/>
      </w:pPr>
      <w:rPr>
        <w:rFonts w:ascii="Arial" w:hAnsi="Arial" w:hint="default"/>
      </w:rPr>
    </w:lvl>
    <w:lvl w:ilvl="8" w:tplc="B3CC0F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E23DF4"/>
    <w:multiLevelType w:val="hybridMultilevel"/>
    <w:tmpl w:val="1B18E7E2"/>
    <w:lvl w:ilvl="0" w:tplc="8BF6FCC6">
      <w:start w:val="1"/>
      <w:numFmt w:val="bullet"/>
      <w:lvlText w:val="•"/>
      <w:lvlJc w:val="left"/>
      <w:pPr>
        <w:tabs>
          <w:tab w:val="num" w:pos="720"/>
        </w:tabs>
        <w:ind w:left="720" w:hanging="360"/>
      </w:pPr>
      <w:rPr>
        <w:rFonts w:ascii="Arial" w:hAnsi="Arial" w:hint="default"/>
      </w:rPr>
    </w:lvl>
    <w:lvl w:ilvl="1" w:tplc="DE587CB0">
      <w:start w:val="1812"/>
      <w:numFmt w:val="bullet"/>
      <w:lvlText w:val="–"/>
      <w:lvlJc w:val="left"/>
      <w:pPr>
        <w:tabs>
          <w:tab w:val="num" w:pos="1440"/>
        </w:tabs>
        <w:ind w:left="1440" w:hanging="360"/>
      </w:pPr>
      <w:rPr>
        <w:rFonts w:ascii="Arial" w:hAnsi="Arial" w:hint="default"/>
      </w:rPr>
    </w:lvl>
    <w:lvl w:ilvl="2" w:tplc="DF20790E">
      <w:start w:val="1812"/>
      <w:numFmt w:val="bullet"/>
      <w:lvlText w:val="•"/>
      <w:lvlJc w:val="left"/>
      <w:pPr>
        <w:tabs>
          <w:tab w:val="num" w:pos="2160"/>
        </w:tabs>
        <w:ind w:left="2160" w:hanging="360"/>
      </w:pPr>
      <w:rPr>
        <w:rFonts w:ascii="Arial" w:hAnsi="Arial" w:hint="default"/>
      </w:rPr>
    </w:lvl>
    <w:lvl w:ilvl="3" w:tplc="B28A0F8E">
      <w:start w:val="1812"/>
      <w:numFmt w:val="bullet"/>
      <w:lvlText w:val="–"/>
      <w:lvlJc w:val="left"/>
      <w:pPr>
        <w:tabs>
          <w:tab w:val="num" w:pos="2880"/>
        </w:tabs>
        <w:ind w:left="2880" w:hanging="360"/>
      </w:pPr>
      <w:rPr>
        <w:rFonts w:ascii="Arial" w:hAnsi="Arial" w:hint="default"/>
      </w:rPr>
    </w:lvl>
    <w:lvl w:ilvl="4" w:tplc="1892F0E6">
      <w:start w:val="1812"/>
      <w:numFmt w:val="bullet"/>
      <w:lvlText w:val="»"/>
      <w:lvlJc w:val="left"/>
      <w:pPr>
        <w:tabs>
          <w:tab w:val="num" w:pos="3600"/>
        </w:tabs>
        <w:ind w:left="3600" w:hanging="360"/>
      </w:pPr>
      <w:rPr>
        <w:rFonts w:ascii="Arial" w:hAnsi="Arial" w:hint="default"/>
      </w:rPr>
    </w:lvl>
    <w:lvl w:ilvl="5" w:tplc="6F34AF1E" w:tentative="1">
      <w:start w:val="1"/>
      <w:numFmt w:val="bullet"/>
      <w:lvlText w:val="•"/>
      <w:lvlJc w:val="left"/>
      <w:pPr>
        <w:tabs>
          <w:tab w:val="num" w:pos="4320"/>
        </w:tabs>
        <w:ind w:left="4320" w:hanging="360"/>
      </w:pPr>
      <w:rPr>
        <w:rFonts w:ascii="Arial" w:hAnsi="Arial" w:hint="default"/>
      </w:rPr>
    </w:lvl>
    <w:lvl w:ilvl="6" w:tplc="A9768FDA" w:tentative="1">
      <w:start w:val="1"/>
      <w:numFmt w:val="bullet"/>
      <w:lvlText w:val="•"/>
      <w:lvlJc w:val="left"/>
      <w:pPr>
        <w:tabs>
          <w:tab w:val="num" w:pos="5040"/>
        </w:tabs>
        <w:ind w:left="5040" w:hanging="360"/>
      </w:pPr>
      <w:rPr>
        <w:rFonts w:ascii="Arial" w:hAnsi="Arial" w:hint="default"/>
      </w:rPr>
    </w:lvl>
    <w:lvl w:ilvl="7" w:tplc="3DB8157C" w:tentative="1">
      <w:start w:val="1"/>
      <w:numFmt w:val="bullet"/>
      <w:lvlText w:val="•"/>
      <w:lvlJc w:val="left"/>
      <w:pPr>
        <w:tabs>
          <w:tab w:val="num" w:pos="5760"/>
        </w:tabs>
        <w:ind w:left="5760" w:hanging="360"/>
      </w:pPr>
      <w:rPr>
        <w:rFonts w:ascii="Arial" w:hAnsi="Arial" w:hint="default"/>
      </w:rPr>
    </w:lvl>
    <w:lvl w:ilvl="8" w:tplc="7466E6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C03C0"/>
    <w:multiLevelType w:val="hybridMultilevel"/>
    <w:tmpl w:val="2260306A"/>
    <w:lvl w:ilvl="0" w:tplc="B792E4EE">
      <w:start w:val="1"/>
      <w:numFmt w:val="bullet"/>
      <w:lvlText w:val="•"/>
      <w:lvlJc w:val="left"/>
      <w:pPr>
        <w:tabs>
          <w:tab w:val="num" w:pos="720"/>
        </w:tabs>
        <w:ind w:left="720" w:hanging="360"/>
      </w:pPr>
      <w:rPr>
        <w:rFonts w:ascii="Arial" w:hAnsi="Arial" w:hint="default"/>
      </w:rPr>
    </w:lvl>
    <w:lvl w:ilvl="1" w:tplc="0E229C1C">
      <w:start w:val="1812"/>
      <w:numFmt w:val="bullet"/>
      <w:lvlText w:val="–"/>
      <w:lvlJc w:val="left"/>
      <w:pPr>
        <w:tabs>
          <w:tab w:val="num" w:pos="1440"/>
        </w:tabs>
        <w:ind w:left="1440" w:hanging="360"/>
      </w:pPr>
      <w:rPr>
        <w:rFonts w:ascii="Arial" w:hAnsi="Arial" w:hint="default"/>
      </w:rPr>
    </w:lvl>
    <w:lvl w:ilvl="2" w:tplc="5D284904">
      <w:start w:val="1812"/>
      <w:numFmt w:val="bullet"/>
      <w:lvlText w:val="•"/>
      <w:lvlJc w:val="left"/>
      <w:pPr>
        <w:tabs>
          <w:tab w:val="num" w:pos="2160"/>
        </w:tabs>
        <w:ind w:left="2160" w:hanging="360"/>
      </w:pPr>
      <w:rPr>
        <w:rFonts w:ascii="Arial" w:hAnsi="Arial" w:hint="default"/>
      </w:rPr>
    </w:lvl>
    <w:lvl w:ilvl="3" w:tplc="8CB0BC8C">
      <w:start w:val="1812"/>
      <w:numFmt w:val="bullet"/>
      <w:lvlText w:val="–"/>
      <w:lvlJc w:val="left"/>
      <w:pPr>
        <w:tabs>
          <w:tab w:val="num" w:pos="2880"/>
        </w:tabs>
        <w:ind w:left="2880" w:hanging="360"/>
      </w:pPr>
      <w:rPr>
        <w:rFonts w:ascii="Arial" w:hAnsi="Arial" w:hint="default"/>
      </w:rPr>
    </w:lvl>
    <w:lvl w:ilvl="4" w:tplc="CC627574">
      <w:start w:val="1812"/>
      <w:numFmt w:val="bullet"/>
      <w:lvlText w:val="»"/>
      <w:lvlJc w:val="left"/>
      <w:pPr>
        <w:tabs>
          <w:tab w:val="num" w:pos="3600"/>
        </w:tabs>
        <w:ind w:left="3600" w:hanging="360"/>
      </w:pPr>
      <w:rPr>
        <w:rFonts w:ascii="Arial" w:hAnsi="Arial" w:hint="default"/>
      </w:rPr>
    </w:lvl>
    <w:lvl w:ilvl="5" w:tplc="4C4E9EA2" w:tentative="1">
      <w:start w:val="1"/>
      <w:numFmt w:val="bullet"/>
      <w:lvlText w:val="•"/>
      <w:lvlJc w:val="left"/>
      <w:pPr>
        <w:tabs>
          <w:tab w:val="num" w:pos="4320"/>
        </w:tabs>
        <w:ind w:left="4320" w:hanging="360"/>
      </w:pPr>
      <w:rPr>
        <w:rFonts w:ascii="Arial" w:hAnsi="Arial" w:hint="default"/>
      </w:rPr>
    </w:lvl>
    <w:lvl w:ilvl="6" w:tplc="1C5AEE7C" w:tentative="1">
      <w:start w:val="1"/>
      <w:numFmt w:val="bullet"/>
      <w:lvlText w:val="•"/>
      <w:lvlJc w:val="left"/>
      <w:pPr>
        <w:tabs>
          <w:tab w:val="num" w:pos="5040"/>
        </w:tabs>
        <w:ind w:left="5040" w:hanging="360"/>
      </w:pPr>
      <w:rPr>
        <w:rFonts w:ascii="Arial" w:hAnsi="Arial" w:hint="default"/>
      </w:rPr>
    </w:lvl>
    <w:lvl w:ilvl="7" w:tplc="8DA8DCCE" w:tentative="1">
      <w:start w:val="1"/>
      <w:numFmt w:val="bullet"/>
      <w:lvlText w:val="•"/>
      <w:lvlJc w:val="left"/>
      <w:pPr>
        <w:tabs>
          <w:tab w:val="num" w:pos="5760"/>
        </w:tabs>
        <w:ind w:left="5760" w:hanging="360"/>
      </w:pPr>
      <w:rPr>
        <w:rFonts w:ascii="Arial" w:hAnsi="Arial" w:hint="default"/>
      </w:rPr>
    </w:lvl>
    <w:lvl w:ilvl="8" w:tplc="8FB0D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F56C0"/>
    <w:multiLevelType w:val="multilevel"/>
    <w:tmpl w:val="A02EB62C"/>
    <w:lvl w:ilvl="0">
      <w:start w:val="8"/>
      <w:numFmt w:val="decimal"/>
      <w:lvlText w:val="%1"/>
      <w:lvlJc w:val="left"/>
      <w:pPr>
        <w:ind w:left="405" w:hanging="405"/>
      </w:pPr>
      <w:rPr>
        <w:rFonts w:hint="default"/>
      </w:rPr>
    </w:lvl>
    <w:lvl w:ilvl="1">
      <w:start w:val="2"/>
      <w:numFmt w:val="decimal"/>
      <w:lvlText w:val="%1.%2"/>
      <w:lvlJc w:val="left"/>
      <w:pPr>
        <w:ind w:left="689" w:hanging="40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16" w15:restartNumberingAfterBreak="0">
    <w:nsid w:val="3764484B"/>
    <w:multiLevelType w:val="hybridMultilevel"/>
    <w:tmpl w:val="4CDE4D30"/>
    <w:lvl w:ilvl="0" w:tplc="B686EAAA">
      <w:start w:val="1"/>
      <w:numFmt w:val="bullet"/>
      <w:lvlText w:val="•"/>
      <w:lvlJc w:val="left"/>
      <w:pPr>
        <w:tabs>
          <w:tab w:val="num" w:pos="720"/>
        </w:tabs>
        <w:ind w:left="720" w:hanging="360"/>
      </w:pPr>
      <w:rPr>
        <w:rFonts w:ascii="Arial" w:hAnsi="Arial" w:hint="default"/>
      </w:rPr>
    </w:lvl>
    <w:lvl w:ilvl="1" w:tplc="390009D6">
      <w:start w:val="1812"/>
      <w:numFmt w:val="bullet"/>
      <w:lvlText w:val="–"/>
      <w:lvlJc w:val="left"/>
      <w:pPr>
        <w:tabs>
          <w:tab w:val="num" w:pos="1440"/>
        </w:tabs>
        <w:ind w:left="1440" w:hanging="360"/>
      </w:pPr>
      <w:rPr>
        <w:rFonts w:ascii="Arial" w:hAnsi="Arial" w:hint="default"/>
      </w:rPr>
    </w:lvl>
    <w:lvl w:ilvl="2" w:tplc="C8AE4D76" w:tentative="1">
      <w:start w:val="1"/>
      <w:numFmt w:val="bullet"/>
      <w:lvlText w:val="•"/>
      <w:lvlJc w:val="left"/>
      <w:pPr>
        <w:tabs>
          <w:tab w:val="num" w:pos="2160"/>
        </w:tabs>
        <w:ind w:left="2160" w:hanging="360"/>
      </w:pPr>
      <w:rPr>
        <w:rFonts w:ascii="Arial" w:hAnsi="Arial" w:hint="default"/>
      </w:rPr>
    </w:lvl>
    <w:lvl w:ilvl="3" w:tplc="18CA7A6E" w:tentative="1">
      <w:start w:val="1"/>
      <w:numFmt w:val="bullet"/>
      <w:lvlText w:val="•"/>
      <w:lvlJc w:val="left"/>
      <w:pPr>
        <w:tabs>
          <w:tab w:val="num" w:pos="2880"/>
        </w:tabs>
        <w:ind w:left="2880" w:hanging="360"/>
      </w:pPr>
      <w:rPr>
        <w:rFonts w:ascii="Arial" w:hAnsi="Arial" w:hint="default"/>
      </w:rPr>
    </w:lvl>
    <w:lvl w:ilvl="4" w:tplc="6D666352" w:tentative="1">
      <w:start w:val="1"/>
      <w:numFmt w:val="bullet"/>
      <w:lvlText w:val="•"/>
      <w:lvlJc w:val="left"/>
      <w:pPr>
        <w:tabs>
          <w:tab w:val="num" w:pos="3600"/>
        </w:tabs>
        <w:ind w:left="3600" w:hanging="360"/>
      </w:pPr>
      <w:rPr>
        <w:rFonts w:ascii="Arial" w:hAnsi="Arial" w:hint="default"/>
      </w:rPr>
    </w:lvl>
    <w:lvl w:ilvl="5" w:tplc="99920E78" w:tentative="1">
      <w:start w:val="1"/>
      <w:numFmt w:val="bullet"/>
      <w:lvlText w:val="•"/>
      <w:lvlJc w:val="left"/>
      <w:pPr>
        <w:tabs>
          <w:tab w:val="num" w:pos="4320"/>
        </w:tabs>
        <w:ind w:left="4320" w:hanging="360"/>
      </w:pPr>
      <w:rPr>
        <w:rFonts w:ascii="Arial" w:hAnsi="Arial" w:hint="default"/>
      </w:rPr>
    </w:lvl>
    <w:lvl w:ilvl="6" w:tplc="7464B4CE" w:tentative="1">
      <w:start w:val="1"/>
      <w:numFmt w:val="bullet"/>
      <w:lvlText w:val="•"/>
      <w:lvlJc w:val="left"/>
      <w:pPr>
        <w:tabs>
          <w:tab w:val="num" w:pos="5040"/>
        </w:tabs>
        <w:ind w:left="5040" w:hanging="360"/>
      </w:pPr>
      <w:rPr>
        <w:rFonts w:ascii="Arial" w:hAnsi="Arial" w:hint="default"/>
      </w:rPr>
    </w:lvl>
    <w:lvl w:ilvl="7" w:tplc="FB021E42" w:tentative="1">
      <w:start w:val="1"/>
      <w:numFmt w:val="bullet"/>
      <w:lvlText w:val="•"/>
      <w:lvlJc w:val="left"/>
      <w:pPr>
        <w:tabs>
          <w:tab w:val="num" w:pos="5760"/>
        </w:tabs>
        <w:ind w:left="5760" w:hanging="360"/>
      </w:pPr>
      <w:rPr>
        <w:rFonts w:ascii="Arial" w:hAnsi="Arial" w:hint="default"/>
      </w:rPr>
    </w:lvl>
    <w:lvl w:ilvl="8" w:tplc="22CE81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BFA1EA3"/>
    <w:multiLevelType w:val="hybridMultilevel"/>
    <w:tmpl w:val="3B0CAD18"/>
    <w:lvl w:ilvl="0" w:tplc="DBFCD896">
      <w:start w:val="1"/>
      <w:numFmt w:val="bullet"/>
      <w:lvlText w:val="•"/>
      <w:lvlJc w:val="left"/>
      <w:pPr>
        <w:tabs>
          <w:tab w:val="num" w:pos="720"/>
        </w:tabs>
        <w:ind w:left="720" w:hanging="360"/>
      </w:pPr>
      <w:rPr>
        <w:rFonts w:ascii="Arial" w:hAnsi="Arial" w:hint="default"/>
      </w:rPr>
    </w:lvl>
    <w:lvl w:ilvl="1" w:tplc="A2DC6FD8">
      <w:start w:val="1812"/>
      <w:numFmt w:val="bullet"/>
      <w:lvlText w:val="–"/>
      <w:lvlJc w:val="left"/>
      <w:pPr>
        <w:tabs>
          <w:tab w:val="num" w:pos="1440"/>
        </w:tabs>
        <w:ind w:left="1440" w:hanging="360"/>
      </w:pPr>
      <w:rPr>
        <w:rFonts w:ascii="Arial" w:hAnsi="Arial" w:hint="default"/>
      </w:rPr>
    </w:lvl>
    <w:lvl w:ilvl="2" w:tplc="0A2A5012" w:tentative="1">
      <w:start w:val="1"/>
      <w:numFmt w:val="bullet"/>
      <w:lvlText w:val="•"/>
      <w:lvlJc w:val="left"/>
      <w:pPr>
        <w:tabs>
          <w:tab w:val="num" w:pos="2160"/>
        </w:tabs>
        <w:ind w:left="2160" w:hanging="360"/>
      </w:pPr>
      <w:rPr>
        <w:rFonts w:ascii="Arial" w:hAnsi="Arial" w:hint="default"/>
      </w:rPr>
    </w:lvl>
    <w:lvl w:ilvl="3" w:tplc="4740F630" w:tentative="1">
      <w:start w:val="1"/>
      <w:numFmt w:val="bullet"/>
      <w:lvlText w:val="•"/>
      <w:lvlJc w:val="left"/>
      <w:pPr>
        <w:tabs>
          <w:tab w:val="num" w:pos="2880"/>
        </w:tabs>
        <w:ind w:left="2880" w:hanging="360"/>
      </w:pPr>
      <w:rPr>
        <w:rFonts w:ascii="Arial" w:hAnsi="Arial" w:hint="default"/>
      </w:rPr>
    </w:lvl>
    <w:lvl w:ilvl="4" w:tplc="31DE5AA2" w:tentative="1">
      <w:start w:val="1"/>
      <w:numFmt w:val="bullet"/>
      <w:lvlText w:val="•"/>
      <w:lvlJc w:val="left"/>
      <w:pPr>
        <w:tabs>
          <w:tab w:val="num" w:pos="3600"/>
        </w:tabs>
        <w:ind w:left="3600" w:hanging="360"/>
      </w:pPr>
      <w:rPr>
        <w:rFonts w:ascii="Arial" w:hAnsi="Arial" w:hint="default"/>
      </w:rPr>
    </w:lvl>
    <w:lvl w:ilvl="5" w:tplc="88222004" w:tentative="1">
      <w:start w:val="1"/>
      <w:numFmt w:val="bullet"/>
      <w:lvlText w:val="•"/>
      <w:lvlJc w:val="left"/>
      <w:pPr>
        <w:tabs>
          <w:tab w:val="num" w:pos="4320"/>
        </w:tabs>
        <w:ind w:left="4320" w:hanging="360"/>
      </w:pPr>
      <w:rPr>
        <w:rFonts w:ascii="Arial" w:hAnsi="Arial" w:hint="default"/>
      </w:rPr>
    </w:lvl>
    <w:lvl w:ilvl="6" w:tplc="7944A82E" w:tentative="1">
      <w:start w:val="1"/>
      <w:numFmt w:val="bullet"/>
      <w:lvlText w:val="•"/>
      <w:lvlJc w:val="left"/>
      <w:pPr>
        <w:tabs>
          <w:tab w:val="num" w:pos="5040"/>
        </w:tabs>
        <w:ind w:left="5040" w:hanging="360"/>
      </w:pPr>
      <w:rPr>
        <w:rFonts w:ascii="Arial" w:hAnsi="Arial" w:hint="default"/>
      </w:rPr>
    </w:lvl>
    <w:lvl w:ilvl="7" w:tplc="8AF430D8" w:tentative="1">
      <w:start w:val="1"/>
      <w:numFmt w:val="bullet"/>
      <w:lvlText w:val="•"/>
      <w:lvlJc w:val="left"/>
      <w:pPr>
        <w:tabs>
          <w:tab w:val="num" w:pos="5760"/>
        </w:tabs>
        <w:ind w:left="5760" w:hanging="360"/>
      </w:pPr>
      <w:rPr>
        <w:rFonts w:ascii="Arial" w:hAnsi="Arial" w:hint="default"/>
      </w:rPr>
    </w:lvl>
    <w:lvl w:ilvl="8" w:tplc="58D206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1"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2"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A97AFB"/>
    <w:multiLevelType w:val="hybridMultilevel"/>
    <w:tmpl w:val="71FE867A"/>
    <w:lvl w:ilvl="0" w:tplc="7EC8435E">
      <w:start w:val="1"/>
      <w:numFmt w:val="bullet"/>
      <w:lvlText w:val="•"/>
      <w:lvlJc w:val="left"/>
      <w:pPr>
        <w:tabs>
          <w:tab w:val="num" w:pos="720"/>
        </w:tabs>
        <w:ind w:left="720" w:hanging="360"/>
      </w:pPr>
      <w:rPr>
        <w:rFonts w:ascii="Arial" w:hAnsi="Arial" w:hint="default"/>
      </w:rPr>
    </w:lvl>
    <w:lvl w:ilvl="1" w:tplc="F204364C">
      <w:start w:val="1812"/>
      <w:numFmt w:val="bullet"/>
      <w:lvlText w:val="–"/>
      <w:lvlJc w:val="left"/>
      <w:pPr>
        <w:tabs>
          <w:tab w:val="num" w:pos="1440"/>
        </w:tabs>
        <w:ind w:left="1440" w:hanging="360"/>
      </w:pPr>
      <w:rPr>
        <w:rFonts w:ascii="Arial" w:hAnsi="Arial" w:hint="default"/>
      </w:rPr>
    </w:lvl>
    <w:lvl w:ilvl="2" w:tplc="6D2CAF72">
      <w:start w:val="1812"/>
      <w:numFmt w:val="bullet"/>
      <w:lvlText w:val="•"/>
      <w:lvlJc w:val="left"/>
      <w:pPr>
        <w:tabs>
          <w:tab w:val="num" w:pos="2160"/>
        </w:tabs>
        <w:ind w:left="2160" w:hanging="360"/>
      </w:pPr>
      <w:rPr>
        <w:rFonts w:ascii="Arial" w:hAnsi="Arial" w:hint="default"/>
      </w:rPr>
    </w:lvl>
    <w:lvl w:ilvl="3" w:tplc="2B2A3AD2" w:tentative="1">
      <w:start w:val="1"/>
      <w:numFmt w:val="bullet"/>
      <w:lvlText w:val="•"/>
      <w:lvlJc w:val="left"/>
      <w:pPr>
        <w:tabs>
          <w:tab w:val="num" w:pos="2880"/>
        </w:tabs>
        <w:ind w:left="2880" w:hanging="360"/>
      </w:pPr>
      <w:rPr>
        <w:rFonts w:ascii="Arial" w:hAnsi="Arial" w:hint="default"/>
      </w:rPr>
    </w:lvl>
    <w:lvl w:ilvl="4" w:tplc="0F38220A" w:tentative="1">
      <w:start w:val="1"/>
      <w:numFmt w:val="bullet"/>
      <w:lvlText w:val="•"/>
      <w:lvlJc w:val="left"/>
      <w:pPr>
        <w:tabs>
          <w:tab w:val="num" w:pos="3600"/>
        </w:tabs>
        <w:ind w:left="3600" w:hanging="360"/>
      </w:pPr>
      <w:rPr>
        <w:rFonts w:ascii="Arial" w:hAnsi="Arial" w:hint="default"/>
      </w:rPr>
    </w:lvl>
    <w:lvl w:ilvl="5" w:tplc="2B1C25D6" w:tentative="1">
      <w:start w:val="1"/>
      <w:numFmt w:val="bullet"/>
      <w:lvlText w:val="•"/>
      <w:lvlJc w:val="left"/>
      <w:pPr>
        <w:tabs>
          <w:tab w:val="num" w:pos="4320"/>
        </w:tabs>
        <w:ind w:left="4320" w:hanging="360"/>
      </w:pPr>
      <w:rPr>
        <w:rFonts w:ascii="Arial" w:hAnsi="Arial" w:hint="default"/>
      </w:rPr>
    </w:lvl>
    <w:lvl w:ilvl="6" w:tplc="CEEA61F8" w:tentative="1">
      <w:start w:val="1"/>
      <w:numFmt w:val="bullet"/>
      <w:lvlText w:val="•"/>
      <w:lvlJc w:val="left"/>
      <w:pPr>
        <w:tabs>
          <w:tab w:val="num" w:pos="5040"/>
        </w:tabs>
        <w:ind w:left="5040" w:hanging="360"/>
      </w:pPr>
      <w:rPr>
        <w:rFonts w:ascii="Arial" w:hAnsi="Arial" w:hint="default"/>
      </w:rPr>
    </w:lvl>
    <w:lvl w:ilvl="7" w:tplc="F3A6C686" w:tentative="1">
      <w:start w:val="1"/>
      <w:numFmt w:val="bullet"/>
      <w:lvlText w:val="•"/>
      <w:lvlJc w:val="left"/>
      <w:pPr>
        <w:tabs>
          <w:tab w:val="num" w:pos="5760"/>
        </w:tabs>
        <w:ind w:left="5760" w:hanging="360"/>
      </w:pPr>
      <w:rPr>
        <w:rFonts w:ascii="Arial" w:hAnsi="Arial" w:hint="default"/>
      </w:rPr>
    </w:lvl>
    <w:lvl w:ilvl="8" w:tplc="8FC60F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571AED"/>
    <w:multiLevelType w:val="hybridMultilevel"/>
    <w:tmpl w:val="500C720E"/>
    <w:lvl w:ilvl="0" w:tplc="F5509C3A">
      <w:start w:val="1"/>
      <w:numFmt w:val="bullet"/>
      <w:lvlText w:val="•"/>
      <w:lvlJc w:val="left"/>
      <w:pPr>
        <w:tabs>
          <w:tab w:val="num" w:pos="720"/>
        </w:tabs>
        <w:ind w:left="720" w:hanging="360"/>
      </w:pPr>
      <w:rPr>
        <w:rFonts w:ascii="Arial" w:hAnsi="Arial" w:hint="default"/>
      </w:rPr>
    </w:lvl>
    <w:lvl w:ilvl="1" w:tplc="07280280">
      <w:start w:val="238"/>
      <w:numFmt w:val="bullet"/>
      <w:lvlText w:val="–"/>
      <w:lvlJc w:val="left"/>
      <w:pPr>
        <w:tabs>
          <w:tab w:val="num" w:pos="1440"/>
        </w:tabs>
        <w:ind w:left="1440" w:hanging="360"/>
      </w:pPr>
      <w:rPr>
        <w:rFonts w:ascii="Arial" w:hAnsi="Arial" w:hint="default"/>
      </w:rPr>
    </w:lvl>
    <w:lvl w:ilvl="2" w:tplc="69F2D878">
      <w:start w:val="238"/>
      <w:numFmt w:val="bullet"/>
      <w:lvlText w:val="•"/>
      <w:lvlJc w:val="left"/>
      <w:pPr>
        <w:tabs>
          <w:tab w:val="num" w:pos="2160"/>
        </w:tabs>
        <w:ind w:left="2160" w:hanging="360"/>
      </w:pPr>
      <w:rPr>
        <w:rFonts w:ascii="Arial" w:hAnsi="Arial" w:hint="default"/>
      </w:rPr>
    </w:lvl>
    <w:lvl w:ilvl="3" w:tplc="22428F02" w:tentative="1">
      <w:start w:val="1"/>
      <w:numFmt w:val="bullet"/>
      <w:lvlText w:val="•"/>
      <w:lvlJc w:val="left"/>
      <w:pPr>
        <w:tabs>
          <w:tab w:val="num" w:pos="2880"/>
        </w:tabs>
        <w:ind w:left="2880" w:hanging="360"/>
      </w:pPr>
      <w:rPr>
        <w:rFonts w:ascii="Arial" w:hAnsi="Arial" w:hint="default"/>
      </w:rPr>
    </w:lvl>
    <w:lvl w:ilvl="4" w:tplc="D680907A" w:tentative="1">
      <w:start w:val="1"/>
      <w:numFmt w:val="bullet"/>
      <w:lvlText w:val="•"/>
      <w:lvlJc w:val="left"/>
      <w:pPr>
        <w:tabs>
          <w:tab w:val="num" w:pos="3600"/>
        </w:tabs>
        <w:ind w:left="3600" w:hanging="360"/>
      </w:pPr>
      <w:rPr>
        <w:rFonts w:ascii="Arial" w:hAnsi="Arial" w:hint="default"/>
      </w:rPr>
    </w:lvl>
    <w:lvl w:ilvl="5" w:tplc="0BCE1A64" w:tentative="1">
      <w:start w:val="1"/>
      <w:numFmt w:val="bullet"/>
      <w:lvlText w:val="•"/>
      <w:lvlJc w:val="left"/>
      <w:pPr>
        <w:tabs>
          <w:tab w:val="num" w:pos="4320"/>
        </w:tabs>
        <w:ind w:left="4320" w:hanging="360"/>
      </w:pPr>
      <w:rPr>
        <w:rFonts w:ascii="Arial" w:hAnsi="Arial" w:hint="default"/>
      </w:rPr>
    </w:lvl>
    <w:lvl w:ilvl="6" w:tplc="F6B2B128" w:tentative="1">
      <w:start w:val="1"/>
      <w:numFmt w:val="bullet"/>
      <w:lvlText w:val="•"/>
      <w:lvlJc w:val="left"/>
      <w:pPr>
        <w:tabs>
          <w:tab w:val="num" w:pos="5040"/>
        </w:tabs>
        <w:ind w:left="5040" w:hanging="360"/>
      </w:pPr>
      <w:rPr>
        <w:rFonts w:ascii="Arial" w:hAnsi="Arial" w:hint="default"/>
      </w:rPr>
    </w:lvl>
    <w:lvl w:ilvl="7" w:tplc="C322798E" w:tentative="1">
      <w:start w:val="1"/>
      <w:numFmt w:val="bullet"/>
      <w:lvlText w:val="•"/>
      <w:lvlJc w:val="left"/>
      <w:pPr>
        <w:tabs>
          <w:tab w:val="num" w:pos="5760"/>
        </w:tabs>
        <w:ind w:left="5760" w:hanging="360"/>
      </w:pPr>
      <w:rPr>
        <w:rFonts w:ascii="Arial" w:hAnsi="Arial" w:hint="default"/>
      </w:rPr>
    </w:lvl>
    <w:lvl w:ilvl="8" w:tplc="BD921D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C7AD6"/>
    <w:multiLevelType w:val="hybridMultilevel"/>
    <w:tmpl w:val="5C905ADC"/>
    <w:lvl w:ilvl="0" w:tplc="2C3C869A">
      <w:start w:val="1"/>
      <w:numFmt w:val="bullet"/>
      <w:lvlText w:val="–"/>
      <w:lvlJc w:val="left"/>
      <w:pPr>
        <w:tabs>
          <w:tab w:val="num" w:pos="720"/>
        </w:tabs>
        <w:ind w:left="720" w:hanging="360"/>
      </w:pPr>
      <w:rPr>
        <w:rFonts w:ascii="Arial" w:hAnsi="Arial" w:hint="default"/>
      </w:rPr>
    </w:lvl>
    <w:lvl w:ilvl="1" w:tplc="5456F8AE">
      <w:start w:val="1"/>
      <w:numFmt w:val="bullet"/>
      <w:lvlText w:val="–"/>
      <w:lvlJc w:val="left"/>
      <w:pPr>
        <w:tabs>
          <w:tab w:val="num" w:pos="1440"/>
        </w:tabs>
        <w:ind w:left="1440" w:hanging="360"/>
      </w:pPr>
      <w:rPr>
        <w:rFonts w:ascii="Arial" w:hAnsi="Arial" w:hint="default"/>
      </w:rPr>
    </w:lvl>
    <w:lvl w:ilvl="2" w:tplc="E79859EC" w:tentative="1">
      <w:start w:val="1"/>
      <w:numFmt w:val="bullet"/>
      <w:lvlText w:val="–"/>
      <w:lvlJc w:val="left"/>
      <w:pPr>
        <w:tabs>
          <w:tab w:val="num" w:pos="2160"/>
        </w:tabs>
        <w:ind w:left="2160" w:hanging="360"/>
      </w:pPr>
      <w:rPr>
        <w:rFonts w:ascii="Arial" w:hAnsi="Arial" w:hint="default"/>
      </w:rPr>
    </w:lvl>
    <w:lvl w:ilvl="3" w:tplc="2452C028" w:tentative="1">
      <w:start w:val="1"/>
      <w:numFmt w:val="bullet"/>
      <w:lvlText w:val="–"/>
      <w:lvlJc w:val="left"/>
      <w:pPr>
        <w:tabs>
          <w:tab w:val="num" w:pos="2880"/>
        </w:tabs>
        <w:ind w:left="2880" w:hanging="360"/>
      </w:pPr>
      <w:rPr>
        <w:rFonts w:ascii="Arial" w:hAnsi="Arial" w:hint="default"/>
      </w:rPr>
    </w:lvl>
    <w:lvl w:ilvl="4" w:tplc="5F2A45B6" w:tentative="1">
      <w:start w:val="1"/>
      <w:numFmt w:val="bullet"/>
      <w:lvlText w:val="–"/>
      <w:lvlJc w:val="left"/>
      <w:pPr>
        <w:tabs>
          <w:tab w:val="num" w:pos="3600"/>
        </w:tabs>
        <w:ind w:left="3600" w:hanging="360"/>
      </w:pPr>
      <w:rPr>
        <w:rFonts w:ascii="Arial" w:hAnsi="Arial" w:hint="default"/>
      </w:rPr>
    </w:lvl>
    <w:lvl w:ilvl="5" w:tplc="C47EAF1C" w:tentative="1">
      <w:start w:val="1"/>
      <w:numFmt w:val="bullet"/>
      <w:lvlText w:val="–"/>
      <w:lvlJc w:val="left"/>
      <w:pPr>
        <w:tabs>
          <w:tab w:val="num" w:pos="4320"/>
        </w:tabs>
        <w:ind w:left="4320" w:hanging="360"/>
      </w:pPr>
      <w:rPr>
        <w:rFonts w:ascii="Arial" w:hAnsi="Arial" w:hint="default"/>
      </w:rPr>
    </w:lvl>
    <w:lvl w:ilvl="6" w:tplc="453210A2" w:tentative="1">
      <w:start w:val="1"/>
      <w:numFmt w:val="bullet"/>
      <w:lvlText w:val="–"/>
      <w:lvlJc w:val="left"/>
      <w:pPr>
        <w:tabs>
          <w:tab w:val="num" w:pos="5040"/>
        </w:tabs>
        <w:ind w:left="5040" w:hanging="360"/>
      </w:pPr>
      <w:rPr>
        <w:rFonts w:ascii="Arial" w:hAnsi="Arial" w:hint="default"/>
      </w:rPr>
    </w:lvl>
    <w:lvl w:ilvl="7" w:tplc="63F2ADE8" w:tentative="1">
      <w:start w:val="1"/>
      <w:numFmt w:val="bullet"/>
      <w:lvlText w:val="–"/>
      <w:lvlJc w:val="left"/>
      <w:pPr>
        <w:tabs>
          <w:tab w:val="num" w:pos="5760"/>
        </w:tabs>
        <w:ind w:left="5760" w:hanging="360"/>
      </w:pPr>
      <w:rPr>
        <w:rFonts w:ascii="Arial" w:hAnsi="Arial" w:hint="default"/>
      </w:rPr>
    </w:lvl>
    <w:lvl w:ilvl="8" w:tplc="2AC059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D84EEE"/>
    <w:multiLevelType w:val="hybridMultilevel"/>
    <w:tmpl w:val="7FC08D3E"/>
    <w:lvl w:ilvl="0" w:tplc="0D2EEA64">
      <w:start w:val="1"/>
      <w:numFmt w:val="bullet"/>
      <w:lvlText w:val="•"/>
      <w:lvlJc w:val="left"/>
      <w:pPr>
        <w:tabs>
          <w:tab w:val="num" w:pos="720"/>
        </w:tabs>
        <w:ind w:left="720" w:hanging="360"/>
      </w:pPr>
      <w:rPr>
        <w:rFonts w:ascii="Arial" w:hAnsi="Arial" w:hint="default"/>
      </w:rPr>
    </w:lvl>
    <w:lvl w:ilvl="1" w:tplc="AE046F20">
      <w:start w:val="142"/>
      <w:numFmt w:val="bullet"/>
      <w:lvlText w:val="–"/>
      <w:lvlJc w:val="left"/>
      <w:pPr>
        <w:tabs>
          <w:tab w:val="num" w:pos="1440"/>
        </w:tabs>
        <w:ind w:left="1440" w:hanging="360"/>
      </w:pPr>
      <w:rPr>
        <w:rFonts w:ascii="Arial" w:hAnsi="Arial" w:hint="default"/>
      </w:rPr>
    </w:lvl>
    <w:lvl w:ilvl="2" w:tplc="BA3AD598" w:tentative="1">
      <w:start w:val="1"/>
      <w:numFmt w:val="bullet"/>
      <w:lvlText w:val="•"/>
      <w:lvlJc w:val="left"/>
      <w:pPr>
        <w:tabs>
          <w:tab w:val="num" w:pos="2160"/>
        </w:tabs>
        <w:ind w:left="2160" w:hanging="360"/>
      </w:pPr>
      <w:rPr>
        <w:rFonts w:ascii="Arial" w:hAnsi="Arial" w:hint="default"/>
      </w:rPr>
    </w:lvl>
    <w:lvl w:ilvl="3" w:tplc="C054D064" w:tentative="1">
      <w:start w:val="1"/>
      <w:numFmt w:val="bullet"/>
      <w:lvlText w:val="•"/>
      <w:lvlJc w:val="left"/>
      <w:pPr>
        <w:tabs>
          <w:tab w:val="num" w:pos="2880"/>
        </w:tabs>
        <w:ind w:left="2880" w:hanging="360"/>
      </w:pPr>
      <w:rPr>
        <w:rFonts w:ascii="Arial" w:hAnsi="Arial" w:hint="default"/>
      </w:rPr>
    </w:lvl>
    <w:lvl w:ilvl="4" w:tplc="170439F2" w:tentative="1">
      <w:start w:val="1"/>
      <w:numFmt w:val="bullet"/>
      <w:lvlText w:val="•"/>
      <w:lvlJc w:val="left"/>
      <w:pPr>
        <w:tabs>
          <w:tab w:val="num" w:pos="3600"/>
        </w:tabs>
        <w:ind w:left="3600" w:hanging="360"/>
      </w:pPr>
      <w:rPr>
        <w:rFonts w:ascii="Arial" w:hAnsi="Arial" w:hint="default"/>
      </w:rPr>
    </w:lvl>
    <w:lvl w:ilvl="5" w:tplc="7ED2B61E" w:tentative="1">
      <w:start w:val="1"/>
      <w:numFmt w:val="bullet"/>
      <w:lvlText w:val="•"/>
      <w:lvlJc w:val="left"/>
      <w:pPr>
        <w:tabs>
          <w:tab w:val="num" w:pos="4320"/>
        </w:tabs>
        <w:ind w:left="4320" w:hanging="360"/>
      </w:pPr>
      <w:rPr>
        <w:rFonts w:ascii="Arial" w:hAnsi="Arial" w:hint="default"/>
      </w:rPr>
    </w:lvl>
    <w:lvl w:ilvl="6" w:tplc="1D324866" w:tentative="1">
      <w:start w:val="1"/>
      <w:numFmt w:val="bullet"/>
      <w:lvlText w:val="•"/>
      <w:lvlJc w:val="left"/>
      <w:pPr>
        <w:tabs>
          <w:tab w:val="num" w:pos="5040"/>
        </w:tabs>
        <w:ind w:left="5040" w:hanging="360"/>
      </w:pPr>
      <w:rPr>
        <w:rFonts w:ascii="Arial" w:hAnsi="Arial" w:hint="default"/>
      </w:rPr>
    </w:lvl>
    <w:lvl w:ilvl="7" w:tplc="03F8AF52" w:tentative="1">
      <w:start w:val="1"/>
      <w:numFmt w:val="bullet"/>
      <w:lvlText w:val="•"/>
      <w:lvlJc w:val="left"/>
      <w:pPr>
        <w:tabs>
          <w:tab w:val="num" w:pos="5760"/>
        </w:tabs>
        <w:ind w:left="5760" w:hanging="360"/>
      </w:pPr>
      <w:rPr>
        <w:rFonts w:ascii="Arial" w:hAnsi="Arial" w:hint="default"/>
      </w:rPr>
    </w:lvl>
    <w:lvl w:ilvl="8" w:tplc="58007B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FC3468"/>
    <w:multiLevelType w:val="hybridMultilevel"/>
    <w:tmpl w:val="0B00562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6"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071DD7"/>
    <w:multiLevelType w:val="hybridMultilevel"/>
    <w:tmpl w:val="0CA2F7A4"/>
    <w:lvl w:ilvl="0" w:tplc="0B507ED8">
      <w:start w:val="1"/>
      <w:numFmt w:val="bullet"/>
      <w:lvlText w:val="•"/>
      <w:lvlJc w:val="left"/>
      <w:pPr>
        <w:tabs>
          <w:tab w:val="num" w:pos="720"/>
        </w:tabs>
        <w:ind w:left="720" w:hanging="360"/>
      </w:pPr>
      <w:rPr>
        <w:rFonts w:ascii="Arial" w:hAnsi="Arial" w:hint="default"/>
      </w:rPr>
    </w:lvl>
    <w:lvl w:ilvl="1" w:tplc="ABF429DE">
      <w:start w:val="1812"/>
      <w:numFmt w:val="bullet"/>
      <w:lvlText w:val="–"/>
      <w:lvlJc w:val="left"/>
      <w:pPr>
        <w:tabs>
          <w:tab w:val="num" w:pos="1440"/>
        </w:tabs>
        <w:ind w:left="1440" w:hanging="360"/>
      </w:pPr>
      <w:rPr>
        <w:rFonts w:ascii="Arial" w:hAnsi="Arial" w:hint="default"/>
      </w:rPr>
    </w:lvl>
    <w:lvl w:ilvl="2" w:tplc="9A369586">
      <w:start w:val="1"/>
      <w:numFmt w:val="bullet"/>
      <w:lvlText w:val="•"/>
      <w:lvlJc w:val="left"/>
      <w:pPr>
        <w:tabs>
          <w:tab w:val="num" w:pos="2160"/>
        </w:tabs>
        <w:ind w:left="2160" w:hanging="360"/>
      </w:pPr>
      <w:rPr>
        <w:rFonts w:ascii="Arial" w:hAnsi="Arial" w:hint="default"/>
      </w:rPr>
    </w:lvl>
    <w:lvl w:ilvl="3" w:tplc="C6A8AE1A" w:tentative="1">
      <w:start w:val="1"/>
      <w:numFmt w:val="bullet"/>
      <w:lvlText w:val="•"/>
      <w:lvlJc w:val="left"/>
      <w:pPr>
        <w:tabs>
          <w:tab w:val="num" w:pos="2880"/>
        </w:tabs>
        <w:ind w:left="2880" w:hanging="360"/>
      </w:pPr>
      <w:rPr>
        <w:rFonts w:ascii="Arial" w:hAnsi="Arial" w:hint="default"/>
      </w:rPr>
    </w:lvl>
    <w:lvl w:ilvl="4" w:tplc="CDBC4C8A" w:tentative="1">
      <w:start w:val="1"/>
      <w:numFmt w:val="bullet"/>
      <w:lvlText w:val="•"/>
      <w:lvlJc w:val="left"/>
      <w:pPr>
        <w:tabs>
          <w:tab w:val="num" w:pos="3600"/>
        </w:tabs>
        <w:ind w:left="3600" w:hanging="360"/>
      </w:pPr>
      <w:rPr>
        <w:rFonts w:ascii="Arial" w:hAnsi="Arial" w:hint="default"/>
      </w:rPr>
    </w:lvl>
    <w:lvl w:ilvl="5" w:tplc="E1BED03E" w:tentative="1">
      <w:start w:val="1"/>
      <w:numFmt w:val="bullet"/>
      <w:lvlText w:val="•"/>
      <w:lvlJc w:val="left"/>
      <w:pPr>
        <w:tabs>
          <w:tab w:val="num" w:pos="4320"/>
        </w:tabs>
        <w:ind w:left="4320" w:hanging="360"/>
      </w:pPr>
      <w:rPr>
        <w:rFonts w:ascii="Arial" w:hAnsi="Arial" w:hint="default"/>
      </w:rPr>
    </w:lvl>
    <w:lvl w:ilvl="6" w:tplc="8A74F334" w:tentative="1">
      <w:start w:val="1"/>
      <w:numFmt w:val="bullet"/>
      <w:lvlText w:val="•"/>
      <w:lvlJc w:val="left"/>
      <w:pPr>
        <w:tabs>
          <w:tab w:val="num" w:pos="5040"/>
        </w:tabs>
        <w:ind w:left="5040" w:hanging="360"/>
      </w:pPr>
      <w:rPr>
        <w:rFonts w:ascii="Arial" w:hAnsi="Arial" w:hint="default"/>
      </w:rPr>
    </w:lvl>
    <w:lvl w:ilvl="7" w:tplc="A1049986" w:tentative="1">
      <w:start w:val="1"/>
      <w:numFmt w:val="bullet"/>
      <w:lvlText w:val="•"/>
      <w:lvlJc w:val="left"/>
      <w:pPr>
        <w:tabs>
          <w:tab w:val="num" w:pos="5760"/>
        </w:tabs>
        <w:ind w:left="5760" w:hanging="360"/>
      </w:pPr>
      <w:rPr>
        <w:rFonts w:ascii="Arial" w:hAnsi="Arial" w:hint="default"/>
      </w:rPr>
    </w:lvl>
    <w:lvl w:ilvl="8" w:tplc="25FA59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1B7AEE"/>
    <w:multiLevelType w:val="hybridMultilevel"/>
    <w:tmpl w:val="A2063B4C"/>
    <w:lvl w:ilvl="0" w:tplc="4E7C4F3A">
      <w:start w:val="1"/>
      <w:numFmt w:val="bullet"/>
      <w:lvlText w:val="–"/>
      <w:lvlJc w:val="left"/>
      <w:pPr>
        <w:tabs>
          <w:tab w:val="num" w:pos="720"/>
        </w:tabs>
        <w:ind w:left="720" w:hanging="360"/>
      </w:pPr>
      <w:rPr>
        <w:rFonts w:ascii="Arial" w:hAnsi="Arial" w:hint="default"/>
      </w:rPr>
    </w:lvl>
    <w:lvl w:ilvl="1" w:tplc="B4080F0A">
      <w:start w:val="1"/>
      <w:numFmt w:val="bullet"/>
      <w:lvlText w:val="–"/>
      <w:lvlJc w:val="left"/>
      <w:pPr>
        <w:tabs>
          <w:tab w:val="num" w:pos="1440"/>
        </w:tabs>
        <w:ind w:left="1440" w:hanging="360"/>
      </w:pPr>
      <w:rPr>
        <w:rFonts w:ascii="Arial" w:hAnsi="Arial" w:hint="default"/>
      </w:rPr>
    </w:lvl>
    <w:lvl w:ilvl="2" w:tplc="4BDCC9DC" w:tentative="1">
      <w:start w:val="1"/>
      <w:numFmt w:val="bullet"/>
      <w:lvlText w:val="–"/>
      <w:lvlJc w:val="left"/>
      <w:pPr>
        <w:tabs>
          <w:tab w:val="num" w:pos="2160"/>
        </w:tabs>
        <w:ind w:left="2160" w:hanging="360"/>
      </w:pPr>
      <w:rPr>
        <w:rFonts w:ascii="Arial" w:hAnsi="Arial" w:hint="default"/>
      </w:rPr>
    </w:lvl>
    <w:lvl w:ilvl="3" w:tplc="ABCE8BA8" w:tentative="1">
      <w:start w:val="1"/>
      <w:numFmt w:val="bullet"/>
      <w:lvlText w:val="–"/>
      <w:lvlJc w:val="left"/>
      <w:pPr>
        <w:tabs>
          <w:tab w:val="num" w:pos="2880"/>
        </w:tabs>
        <w:ind w:left="2880" w:hanging="360"/>
      </w:pPr>
      <w:rPr>
        <w:rFonts w:ascii="Arial" w:hAnsi="Arial" w:hint="default"/>
      </w:rPr>
    </w:lvl>
    <w:lvl w:ilvl="4" w:tplc="123AC224" w:tentative="1">
      <w:start w:val="1"/>
      <w:numFmt w:val="bullet"/>
      <w:lvlText w:val="–"/>
      <w:lvlJc w:val="left"/>
      <w:pPr>
        <w:tabs>
          <w:tab w:val="num" w:pos="3600"/>
        </w:tabs>
        <w:ind w:left="3600" w:hanging="360"/>
      </w:pPr>
      <w:rPr>
        <w:rFonts w:ascii="Arial" w:hAnsi="Arial" w:hint="default"/>
      </w:rPr>
    </w:lvl>
    <w:lvl w:ilvl="5" w:tplc="7068CFE4" w:tentative="1">
      <w:start w:val="1"/>
      <w:numFmt w:val="bullet"/>
      <w:lvlText w:val="–"/>
      <w:lvlJc w:val="left"/>
      <w:pPr>
        <w:tabs>
          <w:tab w:val="num" w:pos="4320"/>
        </w:tabs>
        <w:ind w:left="4320" w:hanging="360"/>
      </w:pPr>
      <w:rPr>
        <w:rFonts w:ascii="Arial" w:hAnsi="Arial" w:hint="default"/>
      </w:rPr>
    </w:lvl>
    <w:lvl w:ilvl="6" w:tplc="1290853E" w:tentative="1">
      <w:start w:val="1"/>
      <w:numFmt w:val="bullet"/>
      <w:lvlText w:val="–"/>
      <w:lvlJc w:val="left"/>
      <w:pPr>
        <w:tabs>
          <w:tab w:val="num" w:pos="5040"/>
        </w:tabs>
        <w:ind w:left="5040" w:hanging="360"/>
      </w:pPr>
      <w:rPr>
        <w:rFonts w:ascii="Arial" w:hAnsi="Arial" w:hint="default"/>
      </w:rPr>
    </w:lvl>
    <w:lvl w:ilvl="7" w:tplc="1CE85BFA" w:tentative="1">
      <w:start w:val="1"/>
      <w:numFmt w:val="bullet"/>
      <w:lvlText w:val="–"/>
      <w:lvlJc w:val="left"/>
      <w:pPr>
        <w:tabs>
          <w:tab w:val="num" w:pos="5760"/>
        </w:tabs>
        <w:ind w:left="5760" w:hanging="360"/>
      </w:pPr>
      <w:rPr>
        <w:rFonts w:ascii="Arial" w:hAnsi="Arial" w:hint="default"/>
      </w:rPr>
    </w:lvl>
    <w:lvl w:ilvl="8" w:tplc="E94806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827454"/>
    <w:multiLevelType w:val="hybridMultilevel"/>
    <w:tmpl w:val="FD508584"/>
    <w:lvl w:ilvl="0" w:tplc="9BA6A618">
      <w:start w:val="1"/>
      <w:numFmt w:val="bullet"/>
      <w:lvlText w:val="•"/>
      <w:lvlJc w:val="left"/>
      <w:pPr>
        <w:tabs>
          <w:tab w:val="num" w:pos="720"/>
        </w:tabs>
        <w:ind w:left="720" w:hanging="360"/>
      </w:pPr>
      <w:rPr>
        <w:rFonts w:ascii="Arial" w:hAnsi="Arial" w:hint="default"/>
      </w:rPr>
    </w:lvl>
    <w:lvl w:ilvl="1" w:tplc="6980C4CC">
      <w:start w:val="1812"/>
      <w:numFmt w:val="bullet"/>
      <w:lvlText w:val="–"/>
      <w:lvlJc w:val="left"/>
      <w:pPr>
        <w:tabs>
          <w:tab w:val="num" w:pos="1440"/>
        </w:tabs>
        <w:ind w:left="1440" w:hanging="360"/>
      </w:pPr>
      <w:rPr>
        <w:rFonts w:ascii="Arial" w:hAnsi="Arial" w:hint="default"/>
      </w:rPr>
    </w:lvl>
    <w:lvl w:ilvl="2" w:tplc="4044FA72" w:tentative="1">
      <w:start w:val="1"/>
      <w:numFmt w:val="bullet"/>
      <w:lvlText w:val="•"/>
      <w:lvlJc w:val="left"/>
      <w:pPr>
        <w:tabs>
          <w:tab w:val="num" w:pos="2160"/>
        </w:tabs>
        <w:ind w:left="2160" w:hanging="360"/>
      </w:pPr>
      <w:rPr>
        <w:rFonts w:ascii="Arial" w:hAnsi="Arial" w:hint="default"/>
      </w:rPr>
    </w:lvl>
    <w:lvl w:ilvl="3" w:tplc="97308EDC" w:tentative="1">
      <w:start w:val="1"/>
      <w:numFmt w:val="bullet"/>
      <w:lvlText w:val="•"/>
      <w:lvlJc w:val="left"/>
      <w:pPr>
        <w:tabs>
          <w:tab w:val="num" w:pos="2880"/>
        </w:tabs>
        <w:ind w:left="2880" w:hanging="360"/>
      </w:pPr>
      <w:rPr>
        <w:rFonts w:ascii="Arial" w:hAnsi="Arial" w:hint="default"/>
      </w:rPr>
    </w:lvl>
    <w:lvl w:ilvl="4" w:tplc="105E6114" w:tentative="1">
      <w:start w:val="1"/>
      <w:numFmt w:val="bullet"/>
      <w:lvlText w:val="•"/>
      <w:lvlJc w:val="left"/>
      <w:pPr>
        <w:tabs>
          <w:tab w:val="num" w:pos="3600"/>
        </w:tabs>
        <w:ind w:left="3600" w:hanging="360"/>
      </w:pPr>
      <w:rPr>
        <w:rFonts w:ascii="Arial" w:hAnsi="Arial" w:hint="default"/>
      </w:rPr>
    </w:lvl>
    <w:lvl w:ilvl="5" w:tplc="99BE7A76" w:tentative="1">
      <w:start w:val="1"/>
      <w:numFmt w:val="bullet"/>
      <w:lvlText w:val="•"/>
      <w:lvlJc w:val="left"/>
      <w:pPr>
        <w:tabs>
          <w:tab w:val="num" w:pos="4320"/>
        </w:tabs>
        <w:ind w:left="4320" w:hanging="360"/>
      </w:pPr>
      <w:rPr>
        <w:rFonts w:ascii="Arial" w:hAnsi="Arial" w:hint="default"/>
      </w:rPr>
    </w:lvl>
    <w:lvl w:ilvl="6" w:tplc="839C94AC" w:tentative="1">
      <w:start w:val="1"/>
      <w:numFmt w:val="bullet"/>
      <w:lvlText w:val="•"/>
      <w:lvlJc w:val="left"/>
      <w:pPr>
        <w:tabs>
          <w:tab w:val="num" w:pos="5040"/>
        </w:tabs>
        <w:ind w:left="5040" w:hanging="360"/>
      </w:pPr>
      <w:rPr>
        <w:rFonts w:ascii="Arial" w:hAnsi="Arial" w:hint="default"/>
      </w:rPr>
    </w:lvl>
    <w:lvl w:ilvl="7" w:tplc="F322268E" w:tentative="1">
      <w:start w:val="1"/>
      <w:numFmt w:val="bullet"/>
      <w:lvlText w:val="•"/>
      <w:lvlJc w:val="left"/>
      <w:pPr>
        <w:tabs>
          <w:tab w:val="num" w:pos="5760"/>
        </w:tabs>
        <w:ind w:left="5760" w:hanging="360"/>
      </w:pPr>
      <w:rPr>
        <w:rFonts w:ascii="Arial" w:hAnsi="Arial" w:hint="default"/>
      </w:rPr>
    </w:lvl>
    <w:lvl w:ilvl="8" w:tplc="617ADED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AB5C24"/>
    <w:multiLevelType w:val="hybridMultilevel"/>
    <w:tmpl w:val="42924B48"/>
    <w:lvl w:ilvl="0" w:tplc="6298EA9C">
      <w:start w:val="1"/>
      <w:numFmt w:val="bullet"/>
      <w:lvlText w:val="•"/>
      <w:lvlJc w:val="left"/>
      <w:pPr>
        <w:tabs>
          <w:tab w:val="num" w:pos="720"/>
        </w:tabs>
        <w:ind w:left="720" w:hanging="360"/>
      </w:pPr>
      <w:rPr>
        <w:rFonts w:ascii="Arial" w:hAnsi="Arial" w:hint="default"/>
      </w:rPr>
    </w:lvl>
    <w:lvl w:ilvl="1" w:tplc="FD729EEC">
      <w:start w:val="1812"/>
      <w:numFmt w:val="bullet"/>
      <w:lvlText w:val="–"/>
      <w:lvlJc w:val="left"/>
      <w:pPr>
        <w:tabs>
          <w:tab w:val="num" w:pos="1440"/>
        </w:tabs>
        <w:ind w:left="1440" w:hanging="360"/>
      </w:pPr>
      <w:rPr>
        <w:rFonts w:ascii="Arial" w:hAnsi="Arial" w:hint="default"/>
      </w:rPr>
    </w:lvl>
    <w:lvl w:ilvl="2" w:tplc="49E8DFB4">
      <w:start w:val="1812"/>
      <w:numFmt w:val="bullet"/>
      <w:lvlText w:val="•"/>
      <w:lvlJc w:val="left"/>
      <w:pPr>
        <w:tabs>
          <w:tab w:val="num" w:pos="2160"/>
        </w:tabs>
        <w:ind w:left="2160" w:hanging="360"/>
      </w:pPr>
      <w:rPr>
        <w:rFonts w:ascii="Arial" w:hAnsi="Arial" w:hint="default"/>
      </w:rPr>
    </w:lvl>
    <w:lvl w:ilvl="3" w:tplc="B6708DD0" w:tentative="1">
      <w:start w:val="1"/>
      <w:numFmt w:val="bullet"/>
      <w:lvlText w:val="•"/>
      <w:lvlJc w:val="left"/>
      <w:pPr>
        <w:tabs>
          <w:tab w:val="num" w:pos="2880"/>
        </w:tabs>
        <w:ind w:left="2880" w:hanging="360"/>
      </w:pPr>
      <w:rPr>
        <w:rFonts w:ascii="Arial" w:hAnsi="Arial" w:hint="default"/>
      </w:rPr>
    </w:lvl>
    <w:lvl w:ilvl="4" w:tplc="0CA43E96" w:tentative="1">
      <w:start w:val="1"/>
      <w:numFmt w:val="bullet"/>
      <w:lvlText w:val="•"/>
      <w:lvlJc w:val="left"/>
      <w:pPr>
        <w:tabs>
          <w:tab w:val="num" w:pos="3600"/>
        </w:tabs>
        <w:ind w:left="3600" w:hanging="360"/>
      </w:pPr>
      <w:rPr>
        <w:rFonts w:ascii="Arial" w:hAnsi="Arial" w:hint="default"/>
      </w:rPr>
    </w:lvl>
    <w:lvl w:ilvl="5" w:tplc="53E4ACCE" w:tentative="1">
      <w:start w:val="1"/>
      <w:numFmt w:val="bullet"/>
      <w:lvlText w:val="•"/>
      <w:lvlJc w:val="left"/>
      <w:pPr>
        <w:tabs>
          <w:tab w:val="num" w:pos="4320"/>
        </w:tabs>
        <w:ind w:left="4320" w:hanging="360"/>
      </w:pPr>
      <w:rPr>
        <w:rFonts w:ascii="Arial" w:hAnsi="Arial" w:hint="default"/>
      </w:rPr>
    </w:lvl>
    <w:lvl w:ilvl="6" w:tplc="D7F68056" w:tentative="1">
      <w:start w:val="1"/>
      <w:numFmt w:val="bullet"/>
      <w:lvlText w:val="•"/>
      <w:lvlJc w:val="left"/>
      <w:pPr>
        <w:tabs>
          <w:tab w:val="num" w:pos="5040"/>
        </w:tabs>
        <w:ind w:left="5040" w:hanging="360"/>
      </w:pPr>
      <w:rPr>
        <w:rFonts w:ascii="Arial" w:hAnsi="Arial" w:hint="default"/>
      </w:rPr>
    </w:lvl>
    <w:lvl w:ilvl="7" w:tplc="EF787586" w:tentative="1">
      <w:start w:val="1"/>
      <w:numFmt w:val="bullet"/>
      <w:lvlText w:val="•"/>
      <w:lvlJc w:val="left"/>
      <w:pPr>
        <w:tabs>
          <w:tab w:val="num" w:pos="5760"/>
        </w:tabs>
        <w:ind w:left="5760" w:hanging="360"/>
      </w:pPr>
      <w:rPr>
        <w:rFonts w:ascii="Arial" w:hAnsi="Arial" w:hint="default"/>
      </w:rPr>
    </w:lvl>
    <w:lvl w:ilvl="8" w:tplc="01AA1C5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7F3A2A04"/>
    <w:multiLevelType w:val="hybridMultilevel"/>
    <w:tmpl w:val="32EABAB0"/>
    <w:lvl w:ilvl="0" w:tplc="74DE0536">
      <w:start w:val="1"/>
      <w:numFmt w:val="bullet"/>
      <w:lvlText w:val="•"/>
      <w:lvlJc w:val="left"/>
      <w:pPr>
        <w:tabs>
          <w:tab w:val="num" w:pos="720"/>
        </w:tabs>
        <w:ind w:left="720" w:hanging="360"/>
      </w:pPr>
      <w:rPr>
        <w:rFonts w:ascii="Arial" w:hAnsi="Arial" w:hint="default"/>
      </w:rPr>
    </w:lvl>
    <w:lvl w:ilvl="1" w:tplc="61743996">
      <w:start w:val="1812"/>
      <w:numFmt w:val="bullet"/>
      <w:lvlText w:val="–"/>
      <w:lvlJc w:val="left"/>
      <w:pPr>
        <w:tabs>
          <w:tab w:val="num" w:pos="1440"/>
        </w:tabs>
        <w:ind w:left="1440" w:hanging="360"/>
      </w:pPr>
      <w:rPr>
        <w:rFonts w:ascii="Arial" w:hAnsi="Arial" w:hint="default"/>
      </w:rPr>
    </w:lvl>
    <w:lvl w:ilvl="2" w:tplc="97BA51CC" w:tentative="1">
      <w:start w:val="1"/>
      <w:numFmt w:val="bullet"/>
      <w:lvlText w:val="•"/>
      <w:lvlJc w:val="left"/>
      <w:pPr>
        <w:tabs>
          <w:tab w:val="num" w:pos="2160"/>
        </w:tabs>
        <w:ind w:left="2160" w:hanging="360"/>
      </w:pPr>
      <w:rPr>
        <w:rFonts w:ascii="Arial" w:hAnsi="Arial" w:hint="default"/>
      </w:rPr>
    </w:lvl>
    <w:lvl w:ilvl="3" w:tplc="75BAD6EE" w:tentative="1">
      <w:start w:val="1"/>
      <w:numFmt w:val="bullet"/>
      <w:lvlText w:val="•"/>
      <w:lvlJc w:val="left"/>
      <w:pPr>
        <w:tabs>
          <w:tab w:val="num" w:pos="2880"/>
        </w:tabs>
        <w:ind w:left="2880" w:hanging="360"/>
      </w:pPr>
      <w:rPr>
        <w:rFonts w:ascii="Arial" w:hAnsi="Arial" w:hint="default"/>
      </w:rPr>
    </w:lvl>
    <w:lvl w:ilvl="4" w:tplc="26944466" w:tentative="1">
      <w:start w:val="1"/>
      <w:numFmt w:val="bullet"/>
      <w:lvlText w:val="•"/>
      <w:lvlJc w:val="left"/>
      <w:pPr>
        <w:tabs>
          <w:tab w:val="num" w:pos="3600"/>
        </w:tabs>
        <w:ind w:left="3600" w:hanging="360"/>
      </w:pPr>
      <w:rPr>
        <w:rFonts w:ascii="Arial" w:hAnsi="Arial" w:hint="default"/>
      </w:rPr>
    </w:lvl>
    <w:lvl w:ilvl="5" w:tplc="92844D9E" w:tentative="1">
      <w:start w:val="1"/>
      <w:numFmt w:val="bullet"/>
      <w:lvlText w:val="•"/>
      <w:lvlJc w:val="left"/>
      <w:pPr>
        <w:tabs>
          <w:tab w:val="num" w:pos="4320"/>
        </w:tabs>
        <w:ind w:left="4320" w:hanging="360"/>
      </w:pPr>
      <w:rPr>
        <w:rFonts w:ascii="Arial" w:hAnsi="Arial" w:hint="default"/>
      </w:rPr>
    </w:lvl>
    <w:lvl w:ilvl="6" w:tplc="10388BFA" w:tentative="1">
      <w:start w:val="1"/>
      <w:numFmt w:val="bullet"/>
      <w:lvlText w:val="•"/>
      <w:lvlJc w:val="left"/>
      <w:pPr>
        <w:tabs>
          <w:tab w:val="num" w:pos="5040"/>
        </w:tabs>
        <w:ind w:left="5040" w:hanging="360"/>
      </w:pPr>
      <w:rPr>
        <w:rFonts w:ascii="Arial" w:hAnsi="Arial" w:hint="default"/>
      </w:rPr>
    </w:lvl>
    <w:lvl w:ilvl="7" w:tplc="5D5E3DCE" w:tentative="1">
      <w:start w:val="1"/>
      <w:numFmt w:val="bullet"/>
      <w:lvlText w:val="•"/>
      <w:lvlJc w:val="left"/>
      <w:pPr>
        <w:tabs>
          <w:tab w:val="num" w:pos="5760"/>
        </w:tabs>
        <w:ind w:left="5760" w:hanging="360"/>
      </w:pPr>
      <w:rPr>
        <w:rFonts w:ascii="Arial" w:hAnsi="Arial" w:hint="default"/>
      </w:rPr>
    </w:lvl>
    <w:lvl w:ilvl="8" w:tplc="64627B6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3"/>
  </w:num>
  <w:num w:numId="3">
    <w:abstractNumId w:val="36"/>
  </w:num>
  <w:num w:numId="4">
    <w:abstractNumId w:val="39"/>
  </w:num>
  <w:num w:numId="5">
    <w:abstractNumId w:val="15"/>
  </w:num>
  <w:num w:numId="6">
    <w:abstractNumId w:val="30"/>
  </w:num>
  <w:num w:numId="7">
    <w:abstractNumId w:val="21"/>
  </w:num>
  <w:num w:numId="8">
    <w:abstractNumId w:val="20"/>
  </w:num>
  <w:num w:numId="9">
    <w:abstractNumId w:val="28"/>
  </w:num>
  <w:num w:numId="10">
    <w:abstractNumId w:val="5"/>
  </w:num>
  <w:num w:numId="11">
    <w:abstractNumId w:val="17"/>
  </w:num>
  <w:num w:numId="12">
    <w:abstractNumId w:val="19"/>
  </w:num>
  <w:num w:numId="13">
    <w:abstractNumId w:val="6"/>
  </w:num>
  <w:num w:numId="14">
    <w:abstractNumId w:val="43"/>
  </w:num>
  <w:num w:numId="15">
    <w:abstractNumId w:val="1"/>
  </w:num>
  <w:num w:numId="16">
    <w:abstractNumId w:val="3"/>
  </w:num>
  <w:num w:numId="17">
    <w:abstractNumId w:val="34"/>
  </w:num>
  <w:num w:numId="18">
    <w:abstractNumId w:val="10"/>
  </w:num>
  <w:num w:numId="19">
    <w:abstractNumId w:val="22"/>
  </w:num>
  <w:num w:numId="20">
    <w:abstractNumId w:val="0"/>
  </w:num>
  <w:num w:numId="21">
    <w:abstractNumId w:val="40"/>
  </w:num>
  <w:num w:numId="22">
    <w:abstractNumId w:val="8"/>
  </w:num>
  <w:num w:numId="23">
    <w:abstractNumId w:val="25"/>
  </w:num>
  <w:num w:numId="24">
    <w:abstractNumId w:val="14"/>
  </w:num>
  <w:num w:numId="25">
    <w:abstractNumId w:val="27"/>
  </w:num>
  <w:num w:numId="26">
    <w:abstractNumId w:val="23"/>
  </w:num>
  <w:num w:numId="27">
    <w:abstractNumId w:val="31"/>
  </w:num>
  <w:num w:numId="28">
    <w:abstractNumId w:val="26"/>
  </w:num>
  <w:num w:numId="29">
    <w:abstractNumId w:val="35"/>
  </w:num>
  <w:num w:numId="30">
    <w:abstractNumId w:val="41"/>
  </w:num>
  <w:num w:numId="31">
    <w:abstractNumId w:val="11"/>
  </w:num>
  <w:num w:numId="32">
    <w:abstractNumId w:val="44"/>
  </w:num>
  <w:num w:numId="33">
    <w:abstractNumId w:val="2"/>
  </w:num>
  <w:num w:numId="34">
    <w:abstractNumId w:val="7"/>
  </w:num>
  <w:num w:numId="35">
    <w:abstractNumId w:val="18"/>
  </w:num>
  <w:num w:numId="36">
    <w:abstractNumId w:val="9"/>
  </w:num>
  <w:num w:numId="37">
    <w:abstractNumId w:val="12"/>
  </w:num>
  <w:num w:numId="38">
    <w:abstractNumId w:val="24"/>
  </w:num>
  <w:num w:numId="39">
    <w:abstractNumId w:val="42"/>
  </w:num>
  <w:num w:numId="40">
    <w:abstractNumId w:val="38"/>
  </w:num>
  <w:num w:numId="41">
    <w:abstractNumId w:val="37"/>
  </w:num>
  <w:num w:numId="42">
    <w:abstractNumId w:val="29"/>
  </w:num>
  <w:num w:numId="43">
    <w:abstractNumId w:val="16"/>
  </w:num>
  <w:num w:numId="44">
    <w:abstractNumId w:val="13"/>
  </w:num>
  <w:num w:numId="4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029"/>
    <w:rsid w:val="00004537"/>
    <w:rsid w:val="00007948"/>
    <w:rsid w:val="000128F2"/>
    <w:rsid w:val="00013935"/>
    <w:rsid w:val="00017799"/>
    <w:rsid w:val="00017BDA"/>
    <w:rsid w:val="00017C85"/>
    <w:rsid w:val="00017D2F"/>
    <w:rsid w:val="0002036D"/>
    <w:rsid w:val="00020458"/>
    <w:rsid w:val="00020852"/>
    <w:rsid w:val="00020CB7"/>
    <w:rsid w:val="0002191D"/>
    <w:rsid w:val="00021E68"/>
    <w:rsid w:val="000233B8"/>
    <w:rsid w:val="000266A0"/>
    <w:rsid w:val="00030E6C"/>
    <w:rsid w:val="0003154D"/>
    <w:rsid w:val="00031C1D"/>
    <w:rsid w:val="00032AF4"/>
    <w:rsid w:val="000419BA"/>
    <w:rsid w:val="00042E92"/>
    <w:rsid w:val="0004483F"/>
    <w:rsid w:val="00045666"/>
    <w:rsid w:val="000456D7"/>
    <w:rsid w:val="00045CBD"/>
    <w:rsid w:val="00046807"/>
    <w:rsid w:val="00047943"/>
    <w:rsid w:val="0005182E"/>
    <w:rsid w:val="0005300E"/>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4614"/>
    <w:rsid w:val="000B5813"/>
    <w:rsid w:val="000B6115"/>
    <w:rsid w:val="000B649E"/>
    <w:rsid w:val="000B6723"/>
    <w:rsid w:val="000C20DB"/>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0CD7"/>
    <w:rsid w:val="000F22CE"/>
    <w:rsid w:val="000F3C2A"/>
    <w:rsid w:val="000F5102"/>
    <w:rsid w:val="000F589A"/>
    <w:rsid w:val="000F6F65"/>
    <w:rsid w:val="0010127A"/>
    <w:rsid w:val="00102AFA"/>
    <w:rsid w:val="00104FE0"/>
    <w:rsid w:val="00105DC0"/>
    <w:rsid w:val="001061D8"/>
    <w:rsid w:val="00106A9F"/>
    <w:rsid w:val="001072A8"/>
    <w:rsid w:val="0011424E"/>
    <w:rsid w:val="00117291"/>
    <w:rsid w:val="00123571"/>
    <w:rsid w:val="00123B5C"/>
    <w:rsid w:val="00124082"/>
    <w:rsid w:val="001267C0"/>
    <w:rsid w:val="00127F3D"/>
    <w:rsid w:val="001301B1"/>
    <w:rsid w:val="00130E89"/>
    <w:rsid w:val="00132D36"/>
    <w:rsid w:val="00141A2F"/>
    <w:rsid w:val="00142771"/>
    <w:rsid w:val="00142831"/>
    <w:rsid w:val="00142F43"/>
    <w:rsid w:val="00143316"/>
    <w:rsid w:val="00145505"/>
    <w:rsid w:val="00147DAB"/>
    <w:rsid w:val="00152C33"/>
    <w:rsid w:val="00153528"/>
    <w:rsid w:val="001553CA"/>
    <w:rsid w:val="00160A47"/>
    <w:rsid w:val="00160B00"/>
    <w:rsid w:val="00162698"/>
    <w:rsid w:val="00162F78"/>
    <w:rsid w:val="001643AC"/>
    <w:rsid w:val="00171980"/>
    <w:rsid w:val="00171D07"/>
    <w:rsid w:val="00174A6F"/>
    <w:rsid w:val="0017516C"/>
    <w:rsid w:val="00175AB9"/>
    <w:rsid w:val="00181060"/>
    <w:rsid w:val="00181490"/>
    <w:rsid w:val="00182304"/>
    <w:rsid w:val="0018379B"/>
    <w:rsid w:val="001839E0"/>
    <w:rsid w:val="0018585B"/>
    <w:rsid w:val="00192CE3"/>
    <w:rsid w:val="00193116"/>
    <w:rsid w:val="001A08AA"/>
    <w:rsid w:val="001A1DAC"/>
    <w:rsid w:val="001A3120"/>
    <w:rsid w:val="001B0237"/>
    <w:rsid w:val="001B1C3C"/>
    <w:rsid w:val="001B32BC"/>
    <w:rsid w:val="001C3A35"/>
    <w:rsid w:val="001C5F80"/>
    <w:rsid w:val="001C602C"/>
    <w:rsid w:val="001C67F1"/>
    <w:rsid w:val="001C7645"/>
    <w:rsid w:val="001C77FB"/>
    <w:rsid w:val="001D17FE"/>
    <w:rsid w:val="001D5FAC"/>
    <w:rsid w:val="001D61DA"/>
    <w:rsid w:val="001D6D1A"/>
    <w:rsid w:val="001D7B96"/>
    <w:rsid w:val="001E0240"/>
    <w:rsid w:val="001E290B"/>
    <w:rsid w:val="001E3027"/>
    <w:rsid w:val="001E45F4"/>
    <w:rsid w:val="001E7AB9"/>
    <w:rsid w:val="001F2D35"/>
    <w:rsid w:val="001F2F6B"/>
    <w:rsid w:val="001F4D0D"/>
    <w:rsid w:val="001F51BB"/>
    <w:rsid w:val="001F609D"/>
    <w:rsid w:val="001F64A0"/>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5A27"/>
    <w:rsid w:val="00230C68"/>
    <w:rsid w:val="00231775"/>
    <w:rsid w:val="00231866"/>
    <w:rsid w:val="00232268"/>
    <w:rsid w:val="00232B45"/>
    <w:rsid w:val="00234306"/>
    <w:rsid w:val="0023446F"/>
    <w:rsid w:val="00235127"/>
    <w:rsid w:val="00235394"/>
    <w:rsid w:val="002363F5"/>
    <w:rsid w:val="00241C46"/>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2FE6"/>
    <w:rsid w:val="002C33D8"/>
    <w:rsid w:val="002C4696"/>
    <w:rsid w:val="002D05DD"/>
    <w:rsid w:val="002D44CF"/>
    <w:rsid w:val="002D4648"/>
    <w:rsid w:val="002D7C09"/>
    <w:rsid w:val="002E08A7"/>
    <w:rsid w:val="002E12A7"/>
    <w:rsid w:val="002E775B"/>
    <w:rsid w:val="002F0F87"/>
    <w:rsid w:val="002F2CFB"/>
    <w:rsid w:val="002F4093"/>
    <w:rsid w:val="002F53BE"/>
    <w:rsid w:val="002F6C9B"/>
    <w:rsid w:val="002F6EF4"/>
    <w:rsid w:val="002F796C"/>
    <w:rsid w:val="0030090D"/>
    <w:rsid w:val="00300C95"/>
    <w:rsid w:val="003040AA"/>
    <w:rsid w:val="00304E3F"/>
    <w:rsid w:val="0030631E"/>
    <w:rsid w:val="00306331"/>
    <w:rsid w:val="00307544"/>
    <w:rsid w:val="00311F2A"/>
    <w:rsid w:val="00312538"/>
    <w:rsid w:val="00312E62"/>
    <w:rsid w:val="003140D7"/>
    <w:rsid w:val="00314AF6"/>
    <w:rsid w:val="003222B4"/>
    <w:rsid w:val="003253ED"/>
    <w:rsid w:val="00331476"/>
    <w:rsid w:val="0033358C"/>
    <w:rsid w:val="00341E05"/>
    <w:rsid w:val="00341EE1"/>
    <w:rsid w:val="003449E6"/>
    <w:rsid w:val="003466ED"/>
    <w:rsid w:val="00350468"/>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90C39"/>
    <w:rsid w:val="003919B6"/>
    <w:rsid w:val="00394970"/>
    <w:rsid w:val="00395673"/>
    <w:rsid w:val="00396A8B"/>
    <w:rsid w:val="00397D58"/>
    <w:rsid w:val="003A0B33"/>
    <w:rsid w:val="003A0B5D"/>
    <w:rsid w:val="003A1829"/>
    <w:rsid w:val="003A377C"/>
    <w:rsid w:val="003A4CB3"/>
    <w:rsid w:val="003A665A"/>
    <w:rsid w:val="003B3F20"/>
    <w:rsid w:val="003B5C6A"/>
    <w:rsid w:val="003B6D17"/>
    <w:rsid w:val="003B7DAB"/>
    <w:rsid w:val="003B7F1B"/>
    <w:rsid w:val="003C04E1"/>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67"/>
    <w:rsid w:val="003E369A"/>
    <w:rsid w:val="003E3869"/>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2F86"/>
    <w:rsid w:val="0040419A"/>
    <w:rsid w:val="00406887"/>
    <w:rsid w:val="0040756A"/>
    <w:rsid w:val="00415B46"/>
    <w:rsid w:val="004217AC"/>
    <w:rsid w:val="00421A46"/>
    <w:rsid w:val="00422BAA"/>
    <w:rsid w:val="004237D4"/>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7691F"/>
    <w:rsid w:val="0047782B"/>
    <w:rsid w:val="0048420C"/>
    <w:rsid w:val="0049156D"/>
    <w:rsid w:val="00492FDA"/>
    <w:rsid w:val="00495144"/>
    <w:rsid w:val="00497276"/>
    <w:rsid w:val="00497809"/>
    <w:rsid w:val="004A0D35"/>
    <w:rsid w:val="004A17C7"/>
    <w:rsid w:val="004A1BD3"/>
    <w:rsid w:val="004A41BD"/>
    <w:rsid w:val="004A782C"/>
    <w:rsid w:val="004A7ADF"/>
    <w:rsid w:val="004B03DA"/>
    <w:rsid w:val="004B1EF8"/>
    <w:rsid w:val="004B5216"/>
    <w:rsid w:val="004B5CEC"/>
    <w:rsid w:val="004B693D"/>
    <w:rsid w:val="004B7715"/>
    <w:rsid w:val="004B7C86"/>
    <w:rsid w:val="004C5284"/>
    <w:rsid w:val="004C58AD"/>
    <w:rsid w:val="004C72B1"/>
    <w:rsid w:val="004C74BC"/>
    <w:rsid w:val="004D072B"/>
    <w:rsid w:val="004D0C02"/>
    <w:rsid w:val="004D1DFD"/>
    <w:rsid w:val="004D2B59"/>
    <w:rsid w:val="004D3995"/>
    <w:rsid w:val="004D3B52"/>
    <w:rsid w:val="004D42E8"/>
    <w:rsid w:val="004D521F"/>
    <w:rsid w:val="004D674B"/>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17ECE"/>
    <w:rsid w:val="005200D7"/>
    <w:rsid w:val="00521AAC"/>
    <w:rsid w:val="00521B8C"/>
    <w:rsid w:val="005255F1"/>
    <w:rsid w:val="00526B6F"/>
    <w:rsid w:val="0053024B"/>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3BAE"/>
    <w:rsid w:val="005B41E8"/>
    <w:rsid w:val="005B653A"/>
    <w:rsid w:val="005B7115"/>
    <w:rsid w:val="005C2863"/>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A66"/>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708"/>
    <w:rsid w:val="00642B71"/>
    <w:rsid w:val="00642ED4"/>
    <w:rsid w:val="00644B23"/>
    <w:rsid w:val="00645857"/>
    <w:rsid w:val="00646E36"/>
    <w:rsid w:val="006475B9"/>
    <w:rsid w:val="00650609"/>
    <w:rsid w:val="00651DC9"/>
    <w:rsid w:val="00651FDE"/>
    <w:rsid w:val="006529B7"/>
    <w:rsid w:val="00654E66"/>
    <w:rsid w:val="006550A5"/>
    <w:rsid w:val="00656C60"/>
    <w:rsid w:val="006604A7"/>
    <w:rsid w:val="006604E7"/>
    <w:rsid w:val="0066272C"/>
    <w:rsid w:val="00662AB0"/>
    <w:rsid w:val="0066469F"/>
    <w:rsid w:val="00665483"/>
    <w:rsid w:val="006662AD"/>
    <w:rsid w:val="006670DA"/>
    <w:rsid w:val="006702B8"/>
    <w:rsid w:val="00670916"/>
    <w:rsid w:val="006712F5"/>
    <w:rsid w:val="00671A88"/>
    <w:rsid w:val="00671E20"/>
    <w:rsid w:val="00673BA4"/>
    <w:rsid w:val="00676D1F"/>
    <w:rsid w:val="00680165"/>
    <w:rsid w:val="0068235D"/>
    <w:rsid w:val="0068302C"/>
    <w:rsid w:val="00685642"/>
    <w:rsid w:val="006856E5"/>
    <w:rsid w:val="00685A73"/>
    <w:rsid w:val="00686FBC"/>
    <w:rsid w:val="00692130"/>
    <w:rsid w:val="006938FE"/>
    <w:rsid w:val="00694823"/>
    <w:rsid w:val="006948D9"/>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3E87"/>
    <w:rsid w:val="006C674B"/>
    <w:rsid w:val="006D4225"/>
    <w:rsid w:val="006D47D2"/>
    <w:rsid w:val="006D611D"/>
    <w:rsid w:val="006D77BB"/>
    <w:rsid w:val="006E1144"/>
    <w:rsid w:val="006E1DC2"/>
    <w:rsid w:val="006E1E48"/>
    <w:rsid w:val="006E2345"/>
    <w:rsid w:val="006E4E35"/>
    <w:rsid w:val="006E4F62"/>
    <w:rsid w:val="006F2B4E"/>
    <w:rsid w:val="006F2DEC"/>
    <w:rsid w:val="006F783E"/>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4FC"/>
    <w:rsid w:val="007755E7"/>
    <w:rsid w:val="007756C1"/>
    <w:rsid w:val="007808DE"/>
    <w:rsid w:val="00780A03"/>
    <w:rsid w:val="0078274A"/>
    <w:rsid w:val="00782BF1"/>
    <w:rsid w:val="007834B7"/>
    <w:rsid w:val="00783570"/>
    <w:rsid w:val="00785196"/>
    <w:rsid w:val="00785654"/>
    <w:rsid w:val="00786A24"/>
    <w:rsid w:val="00793494"/>
    <w:rsid w:val="007A28DC"/>
    <w:rsid w:val="007A29A0"/>
    <w:rsid w:val="007A446F"/>
    <w:rsid w:val="007A52C4"/>
    <w:rsid w:val="007A5410"/>
    <w:rsid w:val="007A6272"/>
    <w:rsid w:val="007B0D50"/>
    <w:rsid w:val="007B0E1D"/>
    <w:rsid w:val="007B21C5"/>
    <w:rsid w:val="007B319F"/>
    <w:rsid w:val="007B3B93"/>
    <w:rsid w:val="007B505C"/>
    <w:rsid w:val="007B6DFD"/>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6744"/>
    <w:rsid w:val="007F700C"/>
    <w:rsid w:val="00801967"/>
    <w:rsid w:val="0080248E"/>
    <w:rsid w:val="008031B5"/>
    <w:rsid w:val="008072FF"/>
    <w:rsid w:val="00810FB0"/>
    <w:rsid w:val="0081689A"/>
    <w:rsid w:val="00823205"/>
    <w:rsid w:val="008240E1"/>
    <w:rsid w:val="0082583A"/>
    <w:rsid w:val="00826532"/>
    <w:rsid w:val="008268D0"/>
    <w:rsid w:val="0083389F"/>
    <w:rsid w:val="00835C3C"/>
    <w:rsid w:val="00836C44"/>
    <w:rsid w:val="00842B4F"/>
    <w:rsid w:val="00843579"/>
    <w:rsid w:val="00843AAA"/>
    <w:rsid w:val="008510F1"/>
    <w:rsid w:val="00853D81"/>
    <w:rsid w:val="008556A6"/>
    <w:rsid w:val="00856FDC"/>
    <w:rsid w:val="00861537"/>
    <w:rsid w:val="008627A1"/>
    <w:rsid w:val="00863EBB"/>
    <w:rsid w:val="00864664"/>
    <w:rsid w:val="00866314"/>
    <w:rsid w:val="008671F5"/>
    <w:rsid w:val="00870E5F"/>
    <w:rsid w:val="00871645"/>
    <w:rsid w:val="00873715"/>
    <w:rsid w:val="0087373E"/>
    <w:rsid w:val="00874FE0"/>
    <w:rsid w:val="008754F7"/>
    <w:rsid w:val="00875CB4"/>
    <w:rsid w:val="008764E7"/>
    <w:rsid w:val="00883D7C"/>
    <w:rsid w:val="00884014"/>
    <w:rsid w:val="00885543"/>
    <w:rsid w:val="00885DDB"/>
    <w:rsid w:val="008920BD"/>
    <w:rsid w:val="008921D3"/>
    <w:rsid w:val="00893454"/>
    <w:rsid w:val="00895FE6"/>
    <w:rsid w:val="008A0249"/>
    <w:rsid w:val="008A0996"/>
    <w:rsid w:val="008A24BF"/>
    <w:rsid w:val="008A4BA1"/>
    <w:rsid w:val="008B1835"/>
    <w:rsid w:val="008B24BB"/>
    <w:rsid w:val="008B4235"/>
    <w:rsid w:val="008B6A34"/>
    <w:rsid w:val="008B6E98"/>
    <w:rsid w:val="008B7DF8"/>
    <w:rsid w:val="008C597F"/>
    <w:rsid w:val="008C5EEC"/>
    <w:rsid w:val="008C60E9"/>
    <w:rsid w:val="008D455F"/>
    <w:rsid w:val="008D73E1"/>
    <w:rsid w:val="008E0A4B"/>
    <w:rsid w:val="008E314F"/>
    <w:rsid w:val="008E4A88"/>
    <w:rsid w:val="008E715E"/>
    <w:rsid w:val="008F2C5A"/>
    <w:rsid w:val="008F5F3C"/>
    <w:rsid w:val="008F616D"/>
    <w:rsid w:val="008F6413"/>
    <w:rsid w:val="008F68CF"/>
    <w:rsid w:val="008F77DF"/>
    <w:rsid w:val="008F7D93"/>
    <w:rsid w:val="0090028C"/>
    <w:rsid w:val="00901447"/>
    <w:rsid w:val="00901ECE"/>
    <w:rsid w:val="009046BE"/>
    <w:rsid w:val="00904C88"/>
    <w:rsid w:val="009050A8"/>
    <w:rsid w:val="00906173"/>
    <w:rsid w:val="00906356"/>
    <w:rsid w:val="00906895"/>
    <w:rsid w:val="0090773A"/>
    <w:rsid w:val="009100AC"/>
    <w:rsid w:val="009112A9"/>
    <w:rsid w:val="00912016"/>
    <w:rsid w:val="009147F7"/>
    <w:rsid w:val="00921285"/>
    <w:rsid w:val="00922EB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AEE"/>
    <w:rsid w:val="009403DA"/>
    <w:rsid w:val="00944AB4"/>
    <w:rsid w:val="0094533F"/>
    <w:rsid w:val="00945714"/>
    <w:rsid w:val="009479F3"/>
    <w:rsid w:val="00954F14"/>
    <w:rsid w:val="0095748C"/>
    <w:rsid w:val="0096268B"/>
    <w:rsid w:val="009626F8"/>
    <w:rsid w:val="009653BF"/>
    <w:rsid w:val="009659A4"/>
    <w:rsid w:val="00965EC6"/>
    <w:rsid w:val="00966889"/>
    <w:rsid w:val="009733BF"/>
    <w:rsid w:val="009776DE"/>
    <w:rsid w:val="00980F93"/>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0330"/>
    <w:rsid w:val="009F3F7E"/>
    <w:rsid w:val="009F6EC8"/>
    <w:rsid w:val="009F7C6C"/>
    <w:rsid w:val="00A0219E"/>
    <w:rsid w:val="00A0535F"/>
    <w:rsid w:val="00A05FD2"/>
    <w:rsid w:val="00A126D8"/>
    <w:rsid w:val="00A15D47"/>
    <w:rsid w:val="00A16E19"/>
    <w:rsid w:val="00A17573"/>
    <w:rsid w:val="00A21984"/>
    <w:rsid w:val="00A22CA6"/>
    <w:rsid w:val="00A25923"/>
    <w:rsid w:val="00A33BED"/>
    <w:rsid w:val="00A33FD3"/>
    <w:rsid w:val="00A34818"/>
    <w:rsid w:val="00A34CBE"/>
    <w:rsid w:val="00A35A6B"/>
    <w:rsid w:val="00A37125"/>
    <w:rsid w:val="00A50244"/>
    <w:rsid w:val="00A50E31"/>
    <w:rsid w:val="00A525AA"/>
    <w:rsid w:val="00A53DA9"/>
    <w:rsid w:val="00A54D31"/>
    <w:rsid w:val="00A55DFD"/>
    <w:rsid w:val="00A55F4E"/>
    <w:rsid w:val="00A56906"/>
    <w:rsid w:val="00A57448"/>
    <w:rsid w:val="00A57ACE"/>
    <w:rsid w:val="00A612A7"/>
    <w:rsid w:val="00A61831"/>
    <w:rsid w:val="00A63182"/>
    <w:rsid w:val="00A6446C"/>
    <w:rsid w:val="00A64712"/>
    <w:rsid w:val="00A653A6"/>
    <w:rsid w:val="00A65439"/>
    <w:rsid w:val="00A65BF6"/>
    <w:rsid w:val="00A66640"/>
    <w:rsid w:val="00A66C62"/>
    <w:rsid w:val="00A66F72"/>
    <w:rsid w:val="00A67A2B"/>
    <w:rsid w:val="00A72864"/>
    <w:rsid w:val="00A73A6E"/>
    <w:rsid w:val="00A73DDE"/>
    <w:rsid w:val="00A81045"/>
    <w:rsid w:val="00A81933"/>
    <w:rsid w:val="00A81B15"/>
    <w:rsid w:val="00A83F73"/>
    <w:rsid w:val="00A850F0"/>
    <w:rsid w:val="00A85234"/>
    <w:rsid w:val="00A85BBF"/>
    <w:rsid w:val="00A85DBC"/>
    <w:rsid w:val="00A86D7E"/>
    <w:rsid w:val="00A87366"/>
    <w:rsid w:val="00A878EF"/>
    <w:rsid w:val="00A879C0"/>
    <w:rsid w:val="00A9656B"/>
    <w:rsid w:val="00AA0BF2"/>
    <w:rsid w:val="00AA1A3B"/>
    <w:rsid w:val="00AA24C1"/>
    <w:rsid w:val="00AA4CA6"/>
    <w:rsid w:val="00AA4DD5"/>
    <w:rsid w:val="00AA5DEE"/>
    <w:rsid w:val="00AB3F85"/>
    <w:rsid w:val="00AB562B"/>
    <w:rsid w:val="00AB75F0"/>
    <w:rsid w:val="00AB7B2E"/>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BD6"/>
    <w:rsid w:val="00AD6D86"/>
    <w:rsid w:val="00AE2DD6"/>
    <w:rsid w:val="00AE35E4"/>
    <w:rsid w:val="00AE4A03"/>
    <w:rsid w:val="00AE5CEE"/>
    <w:rsid w:val="00AE6C3D"/>
    <w:rsid w:val="00AE747D"/>
    <w:rsid w:val="00AE77EC"/>
    <w:rsid w:val="00AF1CC9"/>
    <w:rsid w:val="00B01679"/>
    <w:rsid w:val="00B02181"/>
    <w:rsid w:val="00B02F68"/>
    <w:rsid w:val="00B03CAE"/>
    <w:rsid w:val="00B05546"/>
    <w:rsid w:val="00B05946"/>
    <w:rsid w:val="00B067A5"/>
    <w:rsid w:val="00B06E27"/>
    <w:rsid w:val="00B12421"/>
    <w:rsid w:val="00B12FE2"/>
    <w:rsid w:val="00B15E24"/>
    <w:rsid w:val="00B20DE8"/>
    <w:rsid w:val="00B226D0"/>
    <w:rsid w:val="00B22E10"/>
    <w:rsid w:val="00B22E92"/>
    <w:rsid w:val="00B26586"/>
    <w:rsid w:val="00B3024C"/>
    <w:rsid w:val="00B30F2A"/>
    <w:rsid w:val="00B31FB5"/>
    <w:rsid w:val="00B3223D"/>
    <w:rsid w:val="00B339C2"/>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75147"/>
    <w:rsid w:val="00B80274"/>
    <w:rsid w:val="00B8397B"/>
    <w:rsid w:val="00B8446C"/>
    <w:rsid w:val="00B84970"/>
    <w:rsid w:val="00B876F0"/>
    <w:rsid w:val="00B87ECE"/>
    <w:rsid w:val="00B9181B"/>
    <w:rsid w:val="00B925DD"/>
    <w:rsid w:val="00B9543F"/>
    <w:rsid w:val="00B95A46"/>
    <w:rsid w:val="00BA146A"/>
    <w:rsid w:val="00BA1CBC"/>
    <w:rsid w:val="00BA1D66"/>
    <w:rsid w:val="00BA7822"/>
    <w:rsid w:val="00BB087F"/>
    <w:rsid w:val="00BB16F4"/>
    <w:rsid w:val="00BB2C03"/>
    <w:rsid w:val="00BB5F3A"/>
    <w:rsid w:val="00BB5FFE"/>
    <w:rsid w:val="00BB6A38"/>
    <w:rsid w:val="00BC40A6"/>
    <w:rsid w:val="00BC4CBB"/>
    <w:rsid w:val="00BC5AE7"/>
    <w:rsid w:val="00BC5C6D"/>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0DCF"/>
    <w:rsid w:val="00C16EAA"/>
    <w:rsid w:val="00C20409"/>
    <w:rsid w:val="00C26212"/>
    <w:rsid w:val="00C26985"/>
    <w:rsid w:val="00C274F5"/>
    <w:rsid w:val="00C3198F"/>
    <w:rsid w:val="00C329CB"/>
    <w:rsid w:val="00C34F14"/>
    <w:rsid w:val="00C36435"/>
    <w:rsid w:val="00C42EA1"/>
    <w:rsid w:val="00C50891"/>
    <w:rsid w:val="00C51228"/>
    <w:rsid w:val="00C51ECB"/>
    <w:rsid w:val="00C53A1A"/>
    <w:rsid w:val="00C53B3C"/>
    <w:rsid w:val="00C540F4"/>
    <w:rsid w:val="00C546CF"/>
    <w:rsid w:val="00C56601"/>
    <w:rsid w:val="00C575F0"/>
    <w:rsid w:val="00C578B3"/>
    <w:rsid w:val="00C63A4E"/>
    <w:rsid w:val="00C70E7D"/>
    <w:rsid w:val="00C73658"/>
    <w:rsid w:val="00C80CB7"/>
    <w:rsid w:val="00C813D8"/>
    <w:rsid w:val="00C816A2"/>
    <w:rsid w:val="00C8176D"/>
    <w:rsid w:val="00C81962"/>
    <w:rsid w:val="00C82C1B"/>
    <w:rsid w:val="00C83065"/>
    <w:rsid w:val="00C8380C"/>
    <w:rsid w:val="00C84376"/>
    <w:rsid w:val="00C847AC"/>
    <w:rsid w:val="00C855B1"/>
    <w:rsid w:val="00C91E2D"/>
    <w:rsid w:val="00C93060"/>
    <w:rsid w:val="00C94692"/>
    <w:rsid w:val="00C95CAE"/>
    <w:rsid w:val="00C96A24"/>
    <w:rsid w:val="00C97B91"/>
    <w:rsid w:val="00CA3229"/>
    <w:rsid w:val="00CA32E8"/>
    <w:rsid w:val="00CA40DE"/>
    <w:rsid w:val="00CA559C"/>
    <w:rsid w:val="00CA64AA"/>
    <w:rsid w:val="00CA6520"/>
    <w:rsid w:val="00CA6549"/>
    <w:rsid w:val="00CA6614"/>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1700"/>
    <w:rsid w:val="00CE5D2F"/>
    <w:rsid w:val="00CE64A9"/>
    <w:rsid w:val="00CE6621"/>
    <w:rsid w:val="00CE6B6C"/>
    <w:rsid w:val="00CE7406"/>
    <w:rsid w:val="00CF0B10"/>
    <w:rsid w:val="00CF1288"/>
    <w:rsid w:val="00CF1369"/>
    <w:rsid w:val="00CF1BA7"/>
    <w:rsid w:val="00CF21D8"/>
    <w:rsid w:val="00CF318A"/>
    <w:rsid w:val="00CF3CC6"/>
    <w:rsid w:val="00CF6D00"/>
    <w:rsid w:val="00CF71D1"/>
    <w:rsid w:val="00CF7231"/>
    <w:rsid w:val="00D0117C"/>
    <w:rsid w:val="00D04B8B"/>
    <w:rsid w:val="00D058C4"/>
    <w:rsid w:val="00D072A2"/>
    <w:rsid w:val="00D07CEE"/>
    <w:rsid w:val="00D10FD4"/>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392"/>
    <w:rsid w:val="00D53BFB"/>
    <w:rsid w:val="00D5415B"/>
    <w:rsid w:val="00D55F77"/>
    <w:rsid w:val="00D575F4"/>
    <w:rsid w:val="00D5781D"/>
    <w:rsid w:val="00D57DFA"/>
    <w:rsid w:val="00D60B9E"/>
    <w:rsid w:val="00D651AF"/>
    <w:rsid w:val="00D66315"/>
    <w:rsid w:val="00D70E88"/>
    <w:rsid w:val="00D70F9D"/>
    <w:rsid w:val="00D71D3B"/>
    <w:rsid w:val="00D72253"/>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C1331"/>
    <w:rsid w:val="00DC39A9"/>
    <w:rsid w:val="00DC53E7"/>
    <w:rsid w:val="00DC756C"/>
    <w:rsid w:val="00DC7BB8"/>
    <w:rsid w:val="00DD00AF"/>
    <w:rsid w:val="00DD0C2C"/>
    <w:rsid w:val="00DD3142"/>
    <w:rsid w:val="00DD576B"/>
    <w:rsid w:val="00DE021B"/>
    <w:rsid w:val="00DE0A18"/>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5F57"/>
    <w:rsid w:val="00E22B3F"/>
    <w:rsid w:val="00E237F4"/>
    <w:rsid w:val="00E238E4"/>
    <w:rsid w:val="00E23E48"/>
    <w:rsid w:val="00E248B7"/>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65184"/>
    <w:rsid w:val="00E65DFE"/>
    <w:rsid w:val="00E66A18"/>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C6D"/>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2F19"/>
    <w:rsid w:val="00F541F6"/>
    <w:rsid w:val="00F55467"/>
    <w:rsid w:val="00F56DD6"/>
    <w:rsid w:val="00F62EE6"/>
    <w:rsid w:val="00F63A09"/>
    <w:rsid w:val="00F640C8"/>
    <w:rsid w:val="00F64E51"/>
    <w:rsid w:val="00F66343"/>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07B"/>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C78DD01"/>
  <w15:docId w15:val="{78FF27F1-D4C3-4709-9E8F-C4BE4F82B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TALChar">
    <w:name w:val="TAL Char"/>
    <w:qFormat/>
    <w:rsid w:val="000B461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012606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1847784">
      <w:bodyDiv w:val="1"/>
      <w:marLeft w:val="0"/>
      <w:marRight w:val="0"/>
      <w:marTop w:val="0"/>
      <w:marBottom w:val="0"/>
      <w:divBdr>
        <w:top w:val="none" w:sz="0" w:space="0" w:color="auto"/>
        <w:left w:val="none" w:sz="0" w:space="0" w:color="auto"/>
        <w:bottom w:val="none" w:sz="0" w:space="0" w:color="auto"/>
        <w:right w:val="none" w:sz="0" w:space="0" w:color="auto"/>
      </w:divBdr>
      <w:divsChild>
        <w:div w:id="1599290442">
          <w:marLeft w:val="547"/>
          <w:marRight w:val="0"/>
          <w:marTop w:val="125"/>
          <w:marBottom w:val="0"/>
          <w:divBdr>
            <w:top w:val="none" w:sz="0" w:space="0" w:color="auto"/>
            <w:left w:val="none" w:sz="0" w:space="0" w:color="auto"/>
            <w:bottom w:val="none" w:sz="0" w:space="0" w:color="auto"/>
            <w:right w:val="none" w:sz="0" w:space="0" w:color="auto"/>
          </w:divBdr>
        </w:div>
        <w:div w:id="1088962061">
          <w:marLeft w:val="1166"/>
          <w:marRight w:val="0"/>
          <w:marTop w:val="10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7437858">
      <w:bodyDiv w:val="1"/>
      <w:marLeft w:val="0"/>
      <w:marRight w:val="0"/>
      <w:marTop w:val="0"/>
      <w:marBottom w:val="0"/>
      <w:divBdr>
        <w:top w:val="none" w:sz="0" w:space="0" w:color="auto"/>
        <w:left w:val="none" w:sz="0" w:space="0" w:color="auto"/>
        <w:bottom w:val="none" w:sz="0" w:space="0" w:color="auto"/>
        <w:right w:val="none" w:sz="0" w:space="0" w:color="auto"/>
      </w:divBdr>
      <w:divsChild>
        <w:div w:id="218636025">
          <w:marLeft w:val="547"/>
          <w:marRight w:val="0"/>
          <w:marTop w:val="125"/>
          <w:marBottom w:val="0"/>
          <w:divBdr>
            <w:top w:val="none" w:sz="0" w:space="0" w:color="auto"/>
            <w:left w:val="none" w:sz="0" w:space="0" w:color="auto"/>
            <w:bottom w:val="none" w:sz="0" w:space="0" w:color="auto"/>
            <w:right w:val="none" w:sz="0" w:space="0" w:color="auto"/>
          </w:divBdr>
        </w:div>
        <w:div w:id="89132653">
          <w:marLeft w:val="1166"/>
          <w:marRight w:val="0"/>
          <w:marTop w:val="106"/>
          <w:marBottom w:val="0"/>
          <w:divBdr>
            <w:top w:val="none" w:sz="0" w:space="0" w:color="auto"/>
            <w:left w:val="none" w:sz="0" w:space="0" w:color="auto"/>
            <w:bottom w:val="none" w:sz="0" w:space="0" w:color="auto"/>
            <w:right w:val="none" w:sz="0" w:space="0" w:color="auto"/>
          </w:divBdr>
        </w:div>
        <w:div w:id="2119907056">
          <w:marLeft w:val="1166"/>
          <w:marRight w:val="0"/>
          <w:marTop w:val="106"/>
          <w:marBottom w:val="0"/>
          <w:divBdr>
            <w:top w:val="none" w:sz="0" w:space="0" w:color="auto"/>
            <w:left w:val="none" w:sz="0" w:space="0" w:color="auto"/>
            <w:bottom w:val="none" w:sz="0" w:space="0" w:color="auto"/>
            <w:right w:val="none" w:sz="0" w:space="0" w:color="auto"/>
          </w:divBdr>
        </w:div>
        <w:div w:id="1571888514">
          <w:marLeft w:val="1166"/>
          <w:marRight w:val="0"/>
          <w:marTop w:val="106"/>
          <w:marBottom w:val="0"/>
          <w:divBdr>
            <w:top w:val="none" w:sz="0" w:space="0" w:color="auto"/>
            <w:left w:val="none" w:sz="0" w:space="0" w:color="auto"/>
            <w:bottom w:val="none" w:sz="0" w:space="0" w:color="auto"/>
            <w:right w:val="none" w:sz="0" w:space="0" w:color="auto"/>
          </w:divBdr>
        </w:div>
      </w:divsChild>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1107308">
      <w:bodyDiv w:val="1"/>
      <w:marLeft w:val="0"/>
      <w:marRight w:val="0"/>
      <w:marTop w:val="0"/>
      <w:marBottom w:val="0"/>
      <w:divBdr>
        <w:top w:val="none" w:sz="0" w:space="0" w:color="auto"/>
        <w:left w:val="none" w:sz="0" w:space="0" w:color="auto"/>
        <w:bottom w:val="none" w:sz="0" w:space="0" w:color="auto"/>
        <w:right w:val="none" w:sz="0" w:space="0" w:color="auto"/>
      </w:divBdr>
      <w:divsChild>
        <w:div w:id="2054689073">
          <w:marLeft w:val="547"/>
          <w:marRight w:val="0"/>
          <w:marTop w:val="115"/>
          <w:marBottom w:val="0"/>
          <w:divBdr>
            <w:top w:val="none" w:sz="0" w:space="0" w:color="auto"/>
            <w:left w:val="none" w:sz="0" w:space="0" w:color="auto"/>
            <w:bottom w:val="none" w:sz="0" w:space="0" w:color="auto"/>
            <w:right w:val="none" w:sz="0" w:space="0" w:color="auto"/>
          </w:divBdr>
        </w:div>
        <w:div w:id="700128649">
          <w:marLeft w:val="1166"/>
          <w:marRight w:val="0"/>
          <w:marTop w:val="9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804357">
      <w:bodyDiv w:val="1"/>
      <w:marLeft w:val="0"/>
      <w:marRight w:val="0"/>
      <w:marTop w:val="0"/>
      <w:marBottom w:val="0"/>
      <w:divBdr>
        <w:top w:val="none" w:sz="0" w:space="0" w:color="auto"/>
        <w:left w:val="none" w:sz="0" w:space="0" w:color="auto"/>
        <w:bottom w:val="none" w:sz="0" w:space="0" w:color="auto"/>
        <w:right w:val="none" w:sz="0" w:space="0" w:color="auto"/>
      </w:divBdr>
      <w:divsChild>
        <w:div w:id="440953993">
          <w:marLeft w:val="547"/>
          <w:marRight w:val="0"/>
          <w:marTop w:val="67"/>
          <w:marBottom w:val="0"/>
          <w:divBdr>
            <w:top w:val="none" w:sz="0" w:space="0" w:color="auto"/>
            <w:left w:val="none" w:sz="0" w:space="0" w:color="auto"/>
            <w:bottom w:val="none" w:sz="0" w:space="0" w:color="auto"/>
            <w:right w:val="none" w:sz="0" w:space="0" w:color="auto"/>
          </w:divBdr>
        </w:div>
        <w:div w:id="336423104">
          <w:marLeft w:val="1166"/>
          <w:marRight w:val="0"/>
          <w:marTop w:val="58"/>
          <w:marBottom w:val="0"/>
          <w:divBdr>
            <w:top w:val="none" w:sz="0" w:space="0" w:color="auto"/>
            <w:left w:val="none" w:sz="0" w:space="0" w:color="auto"/>
            <w:bottom w:val="none" w:sz="0" w:space="0" w:color="auto"/>
            <w:right w:val="none" w:sz="0" w:space="0" w:color="auto"/>
          </w:divBdr>
        </w:div>
        <w:div w:id="742721009">
          <w:marLeft w:val="1166"/>
          <w:marRight w:val="0"/>
          <w:marTop w:val="58"/>
          <w:marBottom w:val="0"/>
          <w:divBdr>
            <w:top w:val="none" w:sz="0" w:space="0" w:color="auto"/>
            <w:left w:val="none" w:sz="0" w:space="0" w:color="auto"/>
            <w:bottom w:val="none" w:sz="0" w:space="0" w:color="auto"/>
            <w:right w:val="none" w:sz="0" w:space="0" w:color="auto"/>
          </w:divBdr>
        </w:div>
        <w:div w:id="818225714">
          <w:marLeft w:val="1166"/>
          <w:marRight w:val="0"/>
          <w:marTop w:val="58"/>
          <w:marBottom w:val="0"/>
          <w:divBdr>
            <w:top w:val="none" w:sz="0" w:space="0" w:color="auto"/>
            <w:left w:val="none" w:sz="0" w:space="0" w:color="auto"/>
            <w:bottom w:val="none" w:sz="0" w:space="0" w:color="auto"/>
            <w:right w:val="none" w:sz="0" w:space="0" w:color="auto"/>
          </w:divBdr>
        </w:div>
        <w:div w:id="2034108717">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01410430">
      <w:bodyDiv w:val="1"/>
      <w:marLeft w:val="0"/>
      <w:marRight w:val="0"/>
      <w:marTop w:val="0"/>
      <w:marBottom w:val="0"/>
      <w:divBdr>
        <w:top w:val="none" w:sz="0" w:space="0" w:color="auto"/>
        <w:left w:val="none" w:sz="0" w:space="0" w:color="auto"/>
        <w:bottom w:val="none" w:sz="0" w:space="0" w:color="auto"/>
        <w:right w:val="none" w:sz="0" w:space="0" w:color="auto"/>
      </w:divBdr>
      <w:divsChild>
        <w:div w:id="301621993">
          <w:marLeft w:val="547"/>
          <w:marRight w:val="0"/>
          <w:marTop w:val="96"/>
          <w:marBottom w:val="0"/>
          <w:divBdr>
            <w:top w:val="none" w:sz="0" w:space="0" w:color="auto"/>
            <w:left w:val="none" w:sz="0" w:space="0" w:color="auto"/>
            <w:bottom w:val="none" w:sz="0" w:space="0" w:color="auto"/>
            <w:right w:val="none" w:sz="0" w:space="0" w:color="auto"/>
          </w:divBdr>
        </w:div>
        <w:div w:id="1991982037">
          <w:marLeft w:val="1166"/>
          <w:marRight w:val="0"/>
          <w:marTop w:val="82"/>
          <w:marBottom w:val="0"/>
          <w:divBdr>
            <w:top w:val="none" w:sz="0" w:space="0" w:color="auto"/>
            <w:left w:val="none" w:sz="0" w:space="0" w:color="auto"/>
            <w:bottom w:val="none" w:sz="0" w:space="0" w:color="auto"/>
            <w:right w:val="none" w:sz="0" w:space="0" w:color="auto"/>
          </w:divBdr>
        </w:div>
        <w:div w:id="2072582295">
          <w:marLeft w:val="1800"/>
          <w:marRight w:val="0"/>
          <w:marTop w:val="67"/>
          <w:marBottom w:val="0"/>
          <w:divBdr>
            <w:top w:val="none" w:sz="0" w:space="0" w:color="auto"/>
            <w:left w:val="none" w:sz="0" w:space="0" w:color="auto"/>
            <w:bottom w:val="none" w:sz="0" w:space="0" w:color="auto"/>
            <w:right w:val="none" w:sz="0" w:space="0" w:color="auto"/>
          </w:divBdr>
        </w:div>
        <w:div w:id="107822824">
          <w:marLeft w:val="2520"/>
          <w:marRight w:val="0"/>
          <w:marTop w:val="53"/>
          <w:marBottom w:val="0"/>
          <w:divBdr>
            <w:top w:val="none" w:sz="0" w:space="0" w:color="auto"/>
            <w:left w:val="none" w:sz="0" w:space="0" w:color="auto"/>
            <w:bottom w:val="none" w:sz="0" w:space="0" w:color="auto"/>
            <w:right w:val="none" w:sz="0" w:space="0" w:color="auto"/>
          </w:divBdr>
        </w:div>
        <w:div w:id="194006640">
          <w:marLeft w:val="1800"/>
          <w:marRight w:val="0"/>
          <w:marTop w:val="67"/>
          <w:marBottom w:val="0"/>
          <w:divBdr>
            <w:top w:val="none" w:sz="0" w:space="0" w:color="auto"/>
            <w:left w:val="none" w:sz="0" w:space="0" w:color="auto"/>
            <w:bottom w:val="none" w:sz="0" w:space="0" w:color="auto"/>
            <w:right w:val="none" w:sz="0" w:space="0" w:color="auto"/>
          </w:divBdr>
        </w:div>
        <w:div w:id="1732852693">
          <w:marLeft w:val="2520"/>
          <w:marRight w:val="0"/>
          <w:marTop w:val="53"/>
          <w:marBottom w:val="0"/>
          <w:divBdr>
            <w:top w:val="none" w:sz="0" w:space="0" w:color="auto"/>
            <w:left w:val="none" w:sz="0" w:space="0" w:color="auto"/>
            <w:bottom w:val="none" w:sz="0" w:space="0" w:color="auto"/>
            <w:right w:val="none" w:sz="0" w:space="0" w:color="auto"/>
          </w:divBdr>
        </w:div>
        <w:div w:id="198787265">
          <w:marLeft w:val="1166"/>
          <w:marRight w:val="0"/>
          <w:marTop w:val="82"/>
          <w:marBottom w:val="0"/>
          <w:divBdr>
            <w:top w:val="none" w:sz="0" w:space="0" w:color="auto"/>
            <w:left w:val="none" w:sz="0" w:space="0" w:color="auto"/>
            <w:bottom w:val="none" w:sz="0" w:space="0" w:color="auto"/>
            <w:right w:val="none" w:sz="0" w:space="0" w:color="auto"/>
          </w:divBdr>
        </w:div>
        <w:div w:id="1419329995">
          <w:marLeft w:val="1800"/>
          <w:marRight w:val="0"/>
          <w:marTop w:val="67"/>
          <w:marBottom w:val="0"/>
          <w:divBdr>
            <w:top w:val="none" w:sz="0" w:space="0" w:color="auto"/>
            <w:left w:val="none" w:sz="0" w:space="0" w:color="auto"/>
            <w:bottom w:val="none" w:sz="0" w:space="0" w:color="auto"/>
            <w:right w:val="none" w:sz="0" w:space="0" w:color="auto"/>
          </w:divBdr>
        </w:div>
        <w:div w:id="834952718">
          <w:marLeft w:val="2520"/>
          <w:marRight w:val="0"/>
          <w:marTop w:val="53"/>
          <w:marBottom w:val="0"/>
          <w:divBdr>
            <w:top w:val="none" w:sz="0" w:space="0" w:color="auto"/>
            <w:left w:val="none" w:sz="0" w:space="0" w:color="auto"/>
            <w:bottom w:val="none" w:sz="0" w:space="0" w:color="auto"/>
            <w:right w:val="none" w:sz="0" w:space="0" w:color="auto"/>
          </w:divBdr>
        </w:div>
        <w:div w:id="979069144">
          <w:marLeft w:val="3240"/>
          <w:marRight w:val="0"/>
          <w:marTop w:val="53"/>
          <w:marBottom w:val="0"/>
          <w:divBdr>
            <w:top w:val="none" w:sz="0" w:space="0" w:color="auto"/>
            <w:left w:val="none" w:sz="0" w:space="0" w:color="auto"/>
            <w:bottom w:val="none" w:sz="0" w:space="0" w:color="auto"/>
            <w:right w:val="none" w:sz="0" w:space="0" w:color="auto"/>
          </w:divBdr>
        </w:div>
        <w:div w:id="1937597732">
          <w:marLeft w:val="2520"/>
          <w:marRight w:val="0"/>
          <w:marTop w:val="53"/>
          <w:marBottom w:val="0"/>
          <w:divBdr>
            <w:top w:val="none" w:sz="0" w:space="0" w:color="auto"/>
            <w:left w:val="none" w:sz="0" w:space="0" w:color="auto"/>
            <w:bottom w:val="none" w:sz="0" w:space="0" w:color="auto"/>
            <w:right w:val="none" w:sz="0" w:space="0" w:color="auto"/>
          </w:divBdr>
        </w:div>
        <w:div w:id="481193992">
          <w:marLeft w:val="3240"/>
          <w:marRight w:val="0"/>
          <w:marTop w:val="53"/>
          <w:marBottom w:val="0"/>
          <w:divBdr>
            <w:top w:val="none" w:sz="0" w:space="0" w:color="auto"/>
            <w:left w:val="none" w:sz="0" w:space="0" w:color="auto"/>
            <w:bottom w:val="none" w:sz="0" w:space="0" w:color="auto"/>
            <w:right w:val="none" w:sz="0" w:space="0" w:color="auto"/>
          </w:divBdr>
        </w:div>
        <w:div w:id="63266318">
          <w:marLeft w:val="1800"/>
          <w:marRight w:val="0"/>
          <w:marTop w:val="67"/>
          <w:marBottom w:val="0"/>
          <w:divBdr>
            <w:top w:val="none" w:sz="0" w:space="0" w:color="auto"/>
            <w:left w:val="none" w:sz="0" w:space="0" w:color="auto"/>
            <w:bottom w:val="none" w:sz="0" w:space="0" w:color="auto"/>
            <w:right w:val="none" w:sz="0" w:space="0" w:color="auto"/>
          </w:divBdr>
        </w:div>
        <w:div w:id="397021472">
          <w:marLeft w:val="2520"/>
          <w:marRight w:val="0"/>
          <w:marTop w:val="53"/>
          <w:marBottom w:val="0"/>
          <w:divBdr>
            <w:top w:val="none" w:sz="0" w:space="0" w:color="auto"/>
            <w:left w:val="none" w:sz="0" w:space="0" w:color="auto"/>
            <w:bottom w:val="none" w:sz="0" w:space="0" w:color="auto"/>
            <w:right w:val="none" w:sz="0" w:space="0" w:color="auto"/>
          </w:divBdr>
        </w:div>
        <w:div w:id="1344553443">
          <w:marLeft w:val="3240"/>
          <w:marRight w:val="0"/>
          <w:marTop w:val="53"/>
          <w:marBottom w:val="0"/>
          <w:divBdr>
            <w:top w:val="none" w:sz="0" w:space="0" w:color="auto"/>
            <w:left w:val="none" w:sz="0" w:space="0" w:color="auto"/>
            <w:bottom w:val="none" w:sz="0" w:space="0" w:color="auto"/>
            <w:right w:val="none" w:sz="0" w:space="0" w:color="auto"/>
          </w:divBdr>
        </w:div>
        <w:div w:id="979770268">
          <w:marLeft w:val="2520"/>
          <w:marRight w:val="0"/>
          <w:marTop w:val="53"/>
          <w:marBottom w:val="0"/>
          <w:divBdr>
            <w:top w:val="none" w:sz="0" w:space="0" w:color="auto"/>
            <w:left w:val="none" w:sz="0" w:space="0" w:color="auto"/>
            <w:bottom w:val="none" w:sz="0" w:space="0" w:color="auto"/>
            <w:right w:val="none" w:sz="0" w:space="0" w:color="auto"/>
          </w:divBdr>
        </w:div>
        <w:div w:id="1030763594">
          <w:marLeft w:val="3240"/>
          <w:marRight w:val="0"/>
          <w:marTop w:val="53"/>
          <w:marBottom w:val="0"/>
          <w:divBdr>
            <w:top w:val="none" w:sz="0" w:space="0" w:color="auto"/>
            <w:left w:val="none" w:sz="0" w:space="0" w:color="auto"/>
            <w:bottom w:val="none" w:sz="0" w:space="0" w:color="auto"/>
            <w:right w:val="none" w:sz="0" w:space="0" w:color="auto"/>
          </w:divBdr>
        </w:div>
        <w:div w:id="1360354133">
          <w:marLeft w:val="1800"/>
          <w:marRight w:val="0"/>
          <w:marTop w:val="67"/>
          <w:marBottom w:val="0"/>
          <w:divBdr>
            <w:top w:val="none" w:sz="0" w:space="0" w:color="auto"/>
            <w:left w:val="none" w:sz="0" w:space="0" w:color="auto"/>
            <w:bottom w:val="none" w:sz="0" w:space="0" w:color="auto"/>
            <w:right w:val="none" w:sz="0" w:space="0" w:color="auto"/>
          </w:divBdr>
        </w:div>
        <w:div w:id="1574198670">
          <w:marLeft w:val="2520"/>
          <w:marRight w:val="0"/>
          <w:marTop w:val="53"/>
          <w:marBottom w:val="0"/>
          <w:divBdr>
            <w:top w:val="none" w:sz="0" w:space="0" w:color="auto"/>
            <w:left w:val="none" w:sz="0" w:space="0" w:color="auto"/>
            <w:bottom w:val="none" w:sz="0" w:space="0" w:color="auto"/>
            <w:right w:val="none" w:sz="0" w:space="0" w:color="auto"/>
          </w:divBdr>
        </w:div>
        <w:div w:id="429862742">
          <w:marLeft w:val="3240"/>
          <w:marRight w:val="0"/>
          <w:marTop w:val="53"/>
          <w:marBottom w:val="0"/>
          <w:divBdr>
            <w:top w:val="none" w:sz="0" w:space="0" w:color="auto"/>
            <w:left w:val="none" w:sz="0" w:space="0" w:color="auto"/>
            <w:bottom w:val="none" w:sz="0" w:space="0" w:color="auto"/>
            <w:right w:val="none" w:sz="0" w:space="0" w:color="auto"/>
          </w:divBdr>
        </w:div>
        <w:div w:id="1234506392">
          <w:marLeft w:val="2520"/>
          <w:marRight w:val="0"/>
          <w:marTop w:val="53"/>
          <w:marBottom w:val="0"/>
          <w:divBdr>
            <w:top w:val="none" w:sz="0" w:space="0" w:color="auto"/>
            <w:left w:val="none" w:sz="0" w:space="0" w:color="auto"/>
            <w:bottom w:val="none" w:sz="0" w:space="0" w:color="auto"/>
            <w:right w:val="none" w:sz="0" w:space="0" w:color="auto"/>
          </w:divBdr>
        </w:div>
        <w:div w:id="414132818">
          <w:marLeft w:val="3240"/>
          <w:marRight w:val="0"/>
          <w:marTop w:val="53"/>
          <w:marBottom w:val="0"/>
          <w:divBdr>
            <w:top w:val="none" w:sz="0" w:space="0" w:color="auto"/>
            <w:left w:val="none" w:sz="0" w:space="0" w:color="auto"/>
            <w:bottom w:val="none" w:sz="0" w:space="0" w:color="auto"/>
            <w:right w:val="none" w:sz="0" w:space="0" w:color="auto"/>
          </w:divBdr>
        </w:div>
        <w:div w:id="2092777347">
          <w:marLeft w:val="1800"/>
          <w:marRight w:val="0"/>
          <w:marTop w:val="67"/>
          <w:marBottom w:val="0"/>
          <w:divBdr>
            <w:top w:val="none" w:sz="0" w:space="0" w:color="auto"/>
            <w:left w:val="none" w:sz="0" w:space="0" w:color="auto"/>
            <w:bottom w:val="none" w:sz="0" w:space="0" w:color="auto"/>
            <w:right w:val="none" w:sz="0" w:space="0" w:color="auto"/>
          </w:divBdr>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50781939">
      <w:bodyDiv w:val="1"/>
      <w:marLeft w:val="0"/>
      <w:marRight w:val="0"/>
      <w:marTop w:val="0"/>
      <w:marBottom w:val="0"/>
      <w:divBdr>
        <w:top w:val="none" w:sz="0" w:space="0" w:color="auto"/>
        <w:left w:val="none" w:sz="0" w:space="0" w:color="auto"/>
        <w:bottom w:val="none" w:sz="0" w:space="0" w:color="auto"/>
        <w:right w:val="none" w:sz="0" w:space="0" w:color="auto"/>
      </w:divBdr>
      <w:divsChild>
        <w:div w:id="219442888">
          <w:marLeft w:val="547"/>
          <w:marRight w:val="0"/>
          <w:marTop w:val="125"/>
          <w:marBottom w:val="0"/>
          <w:divBdr>
            <w:top w:val="none" w:sz="0" w:space="0" w:color="auto"/>
            <w:left w:val="none" w:sz="0" w:space="0" w:color="auto"/>
            <w:bottom w:val="none" w:sz="0" w:space="0" w:color="auto"/>
            <w:right w:val="none" w:sz="0" w:space="0" w:color="auto"/>
          </w:divBdr>
        </w:div>
        <w:div w:id="184025655">
          <w:marLeft w:val="1166"/>
          <w:marRight w:val="0"/>
          <w:marTop w:val="106"/>
          <w:marBottom w:val="0"/>
          <w:divBdr>
            <w:top w:val="none" w:sz="0" w:space="0" w:color="auto"/>
            <w:left w:val="none" w:sz="0" w:space="0" w:color="auto"/>
            <w:bottom w:val="none" w:sz="0" w:space="0" w:color="auto"/>
            <w:right w:val="none" w:sz="0" w:space="0" w:color="auto"/>
          </w:divBdr>
        </w:div>
        <w:div w:id="1967933466">
          <w:marLeft w:val="1166"/>
          <w:marRight w:val="0"/>
          <w:marTop w:val="106"/>
          <w:marBottom w:val="0"/>
          <w:divBdr>
            <w:top w:val="none" w:sz="0" w:space="0" w:color="auto"/>
            <w:left w:val="none" w:sz="0" w:space="0" w:color="auto"/>
            <w:bottom w:val="none" w:sz="0" w:space="0" w:color="auto"/>
            <w:right w:val="none" w:sz="0" w:space="0" w:color="auto"/>
          </w:divBdr>
        </w:div>
        <w:div w:id="1426801263">
          <w:marLeft w:val="547"/>
          <w:marRight w:val="0"/>
          <w:marTop w:val="125"/>
          <w:marBottom w:val="0"/>
          <w:divBdr>
            <w:top w:val="none" w:sz="0" w:space="0" w:color="auto"/>
            <w:left w:val="none" w:sz="0" w:space="0" w:color="auto"/>
            <w:bottom w:val="none" w:sz="0" w:space="0" w:color="auto"/>
            <w:right w:val="none" w:sz="0" w:space="0" w:color="auto"/>
          </w:divBdr>
        </w:div>
        <w:div w:id="2131052493">
          <w:marLeft w:val="1166"/>
          <w:marRight w:val="0"/>
          <w:marTop w:val="106"/>
          <w:marBottom w:val="0"/>
          <w:divBdr>
            <w:top w:val="none" w:sz="0" w:space="0" w:color="auto"/>
            <w:left w:val="none" w:sz="0" w:space="0" w:color="auto"/>
            <w:bottom w:val="none" w:sz="0" w:space="0" w:color="auto"/>
            <w:right w:val="none" w:sz="0" w:space="0" w:color="auto"/>
          </w:divBdr>
        </w:div>
        <w:div w:id="1628122729">
          <w:marLeft w:val="1166"/>
          <w:marRight w:val="0"/>
          <w:marTop w:val="106"/>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9671520">
      <w:bodyDiv w:val="1"/>
      <w:marLeft w:val="0"/>
      <w:marRight w:val="0"/>
      <w:marTop w:val="0"/>
      <w:marBottom w:val="0"/>
      <w:divBdr>
        <w:top w:val="none" w:sz="0" w:space="0" w:color="auto"/>
        <w:left w:val="none" w:sz="0" w:space="0" w:color="auto"/>
        <w:bottom w:val="none" w:sz="0" w:space="0" w:color="auto"/>
        <w:right w:val="none" w:sz="0" w:space="0" w:color="auto"/>
      </w:divBdr>
      <w:divsChild>
        <w:div w:id="454102847">
          <w:marLeft w:val="547"/>
          <w:marRight w:val="0"/>
          <w:marTop w:val="67"/>
          <w:marBottom w:val="0"/>
          <w:divBdr>
            <w:top w:val="none" w:sz="0" w:space="0" w:color="auto"/>
            <w:left w:val="none" w:sz="0" w:space="0" w:color="auto"/>
            <w:bottom w:val="none" w:sz="0" w:space="0" w:color="auto"/>
            <w:right w:val="none" w:sz="0" w:space="0" w:color="auto"/>
          </w:divBdr>
        </w:div>
        <w:div w:id="375588347">
          <w:marLeft w:val="1166"/>
          <w:marRight w:val="0"/>
          <w:marTop w:val="58"/>
          <w:marBottom w:val="0"/>
          <w:divBdr>
            <w:top w:val="none" w:sz="0" w:space="0" w:color="auto"/>
            <w:left w:val="none" w:sz="0" w:space="0" w:color="auto"/>
            <w:bottom w:val="none" w:sz="0" w:space="0" w:color="auto"/>
            <w:right w:val="none" w:sz="0" w:space="0" w:color="auto"/>
          </w:divBdr>
        </w:div>
        <w:div w:id="1248733687">
          <w:marLeft w:val="1166"/>
          <w:marRight w:val="0"/>
          <w:marTop w:val="58"/>
          <w:marBottom w:val="0"/>
          <w:divBdr>
            <w:top w:val="none" w:sz="0" w:space="0" w:color="auto"/>
            <w:left w:val="none" w:sz="0" w:space="0" w:color="auto"/>
            <w:bottom w:val="none" w:sz="0" w:space="0" w:color="auto"/>
            <w:right w:val="none" w:sz="0" w:space="0" w:color="auto"/>
          </w:divBdr>
        </w:div>
        <w:div w:id="349373932">
          <w:marLeft w:val="1166"/>
          <w:marRight w:val="0"/>
          <w:marTop w:val="58"/>
          <w:marBottom w:val="0"/>
          <w:divBdr>
            <w:top w:val="none" w:sz="0" w:space="0" w:color="auto"/>
            <w:left w:val="none" w:sz="0" w:space="0" w:color="auto"/>
            <w:bottom w:val="none" w:sz="0" w:space="0" w:color="auto"/>
            <w:right w:val="none" w:sz="0" w:space="0" w:color="auto"/>
          </w:divBdr>
        </w:div>
      </w:divsChild>
    </w:div>
    <w:div w:id="660892262">
      <w:bodyDiv w:val="1"/>
      <w:marLeft w:val="0"/>
      <w:marRight w:val="0"/>
      <w:marTop w:val="0"/>
      <w:marBottom w:val="0"/>
      <w:divBdr>
        <w:top w:val="none" w:sz="0" w:space="0" w:color="auto"/>
        <w:left w:val="none" w:sz="0" w:space="0" w:color="auto"/>
        <w:bottom w:val="none" w:sz="0" w:space="0" w:color="auto"/>
        <w:right w:val="none" w:sz="0" w:space="0" w:color="auto"/>
      </w:divBdr>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81917483">
      <w:bodyDiv w:val="1"/>
      <w:marLeft w:val="0"/>
      <w:marRight w:val="0"/>
      <w:marTop w:val="0"/>
      <w:marBottom w:val="0"/>
      <w:divBdr>
        <w:top w:val="none" w:sz="0" w:space="0" w:color="auto"/>
        <w:left w:val="none" w:sz="0" w:space="0" w:color="auto"/>
        <w:bottom w:val="none" w:sz="0" w:space="0" w:color="auto"/>
        <w:right w:val="none" w:sz="0" w:space="0" w:color="auto"/>
      </w:divBdr>
      <w:divsChild>
        <w:div w:id="1378747720">
          <w:marLeft w:val="0"/>
          <w:marRight w:val="0"/>
          <w:marTop w:val="0"/>
          <w:marBottom w:val="0"/>
          <w:divBdr>
            <w:top w:val="none" w:sz="0" w:space="0" w:color="auto"/>
            <w:left w:val="none" w:sz="0" w:space="0" w:color="auto"/>
            <w:bottom w:val="none" w:sz="0" w:space="0" w:color="auto"/>
            <w:right w:val="none" w:sz="0" w:space="0" w:color="auto"/>
          </w:divBdr>
          <w:divsChild>
            <w:div w:id="1170565833">
              <w:marLeft w:val="0"/>
              <w:marRight w:val="0"/>
              <w:marTop w:val="0"/>
              <w:marBottom w:val="0"/>
              <w:divBdr>
                <w:top w:val="none" w:sz="0" w:space="0" w:color="auto"/>
                <w:left w:val="none" w:sz="0" w:space="0" w:color="auto"/>
                <w:bottom w:val="none" w:sz="0" w:space="0" w:color="auto"/>
                <w:right w:val="none" w:sz="0" w:space="0" w:color="auto"/>
              </w:divBdr>
              <w:divsChild>
                <w:div w:id="1849755447">
                  <w:marLeft w:val="0"/>
                  <w:marRight w:val="0"/>
                  <w:marTop w:val="0"/>
                  <w:marBottom w:val="0"/>
                  <w:divBdr>
                    <w:top w:val="none" w:sz="0" w:space="0" w:color="auto"/>
                    <w:left w:val="none" w:sz="0" w:space="0" w:color="auto"/>
                    <w:bottom w:val="none" w:sz="0" w:space="0" w:color="auto"/>
                    <w:right w:val="none" w:sz="0" w:space="0" w:color="auto"/>
                  </w:divBdr>
                  <w:divsChild>
                    <w:div w:id="1097287721">
                      <w:marLeft w:val="0"/>
                      <w:marRight w:val="0"/>
                      <w:marTop w:val="0"/>
                      <w:marBottom w:val="0"/>
                      <w:divBdr>
                        <w:top w:val="none" w:sz="0" w:space="0" w:color="auto"/>
                        <w:left w:val="none" w:sz="0" w:space="0" w:color="auto"/>
                        <w:bottom w:val="none" w:sz="0" w:space="0" w:color="auto"/>
                        <w:right w:val="none" w:sz="0" w:space="0" w:color="auto"/>
                      </w:divBdr>
                      <w:divsChild>
                        <w:div w:id="508953825">
                          <w:marLeft w:val="0"/>
                          <w:marRight w:val="0"/>
                          <w:marTop w:val="0"/>
                          <w:marBottom w:val="0"/>
                          <w:divBdr>
                            <w:top w:val="none" w:sz="0" w:space="0" w:color="auto"/>
                            <w:left w:val="none" w:sz="0" w:space="0" w:color="auto"/>
                            <w:bottom w:val="none" w:sz="0" w:space="0" w:color="auto"/>
                            <w:right w:val="none" w:sz="0" w:space="0" w:color="auto"/>
                          </w:divBdr>
                          <w:divsChild>
                            <w:div w:id="2103604096">
                              <w:marLeft w:val="0"/>
                              <w:marRight w:val="0"/>
                              <w:marTop w:val="0"/>
                              <w:marBottom w:val="0"/>
                              <w:divBdr>
                                <w:top w:val="none" w:sz="0" w:space="0" w:color="auto"/>
                                <w:left w:val="none" w:sz="0" w:space="0" w:color="auto"/>
                                <w:bottom w:val="none" w:sz="0" w:space="0" w:color="auto"/>
                                <w:right w:val="none" w:sz="0" w:space="0" w:color="auto"/>
                              </w:divBdr>
                              <w:divsChild>
                                <w:div w:id="296692832">
                                  <w:marLeft w:val="0"/>
                                  <w:marRight w:val="0"/>
                                  <w:marTop w:val="0"/>
                                  <w:marBottom w:val="0"/>
                                  <w:divBdr>
                                    <w:top w:val="none" w:sz="0" w:space="0" w:color="auto"/>
                                    <w:left w:val="none" w:sz="0" w:space="0" w:color="auto"/>
                                    <w:bottom w:val="none" w:sz="0" w:space="0" w:color="auto"/>
                                    <w:right w:val="none" w:sz="0" w:space="0" w:color="auto"/>
                                  </w:divBdr>
                                  <w:divsChild>
                                    <w:div w:id="691028430">
                                      <w:marLeft w:val="0"/>
                                      <w:marRight w:val="0"/>
                                      <w:marTop w:val="0"/>
                                      <w:marBottom w:val="0"/>
                                      <w:divBdr>
                                        <w:top w:val="none" w:sz="0" w:space="0" w:color="auto"/>
                                        <w:left w:val="none" w:sz="0" w:space="0" w:color="auto"/>
                                        <w:bottom w:val="none" w:sz="0" w:space="0" w:color="auto"/>
                                        <w:right w:val="none" w:sz="0" w:space="0" w:color="auto"/>
                                      </w:divBdr>
                                      <w:divsChild>
                                        <w:div w:id="1710688521">
                                          <w:marLeft w:val="0"/>
                                          <w:marRight w:val="0"/>
                                          <w:marTop w:val="0"/>
                                          <w:marBottom w:val="0"/>
                                          <w:divBdr>
                                            <w:top w:val="none" w:sz="0" w:space="0" w:color="auto"/>
                                            <w:left w:val="none" w:sz="0" w:space="0" w:color="auto"/>
                                            <w:bottom w:val="none" w:sz="0" w:space="0" w:color="auto"/>
                                            <w:right w:val="none" w:sz="0" w:space="0" w:color="auto"/>
                                          </w:divBdr>
                                          <w:divsChild>
                                            <w:div w:id="431584307">
                                              <w:marLeft w:val="0"/>
                                              <w:marRight w:val="0"/>
                                              <w:marTop w:val="0"/>
                                              <w:marBottom w:val="495"/>
                                              <w:divBdr>
                                                <w:top w:val="none" w:sz="0" w:space="0" w:color="auto"/>
                                                <w:left w:val="none" w:sz="0" w:space="0" w:color="auto"/>
                                                <w:bottom w:val="none" w:sz="0" w:space="0" w:color="auto"/>
                                                <w:right w:val="none" w:sz="0" w:space="0" w:color="auto"/>
                                              </w:divBdr>
                                              <w:divsChild>
                                                <w:div w:id="25667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3374917">
      <w:bodyDiv w:val="1"/>
      <w:marLeft w:val="0"/>
      <w:marRight w:val="0"/>
      <w:marTop w:val="0"/>
      <w:marBottom w:val="0"/>
      <w:divBdr>
        <w:top w:val="none" w:sz="0" w:space="0" w:color="auto"/>
        <w:left w:val="none" w:sz="0" w:space="0" w:color="auto"/>
        <w:bottom w:val="none" w:sz="0" w:space="0" w:color="auto"/>
        <w:right w:val="none" w:sz="0" w:space="0" w:color="auto"/>
      </w:divBdr>
      <w:divsChild>
        <w:div w:id="1579438577">
          <w:marLeft w:val="547"/>
          <w:marRight w:val="0"/>
          <w:marTop w:val="125"/>
          <w:marBottom w:val="0"/>
          <w:divBdr>
            <w:top w:val="none" w:sz="0" w:space="0" w:color="auto"/>
            <w:left w:val="none" w:sz="0" w:space="0" w:color="auto"/>
            <w:bottom w:val="none" w:sz="0" w:space="0" w:color="auto"/>
            <w:right w:val="none" w:sz="0" w:space="0" w:color="auto"/>
          </w:divBdr>
        </w:div>
        <w:div w:id="912812768">
          <w:marLeft w:val="1166"/>
          <w:marRight w:val="0"/>
          <w:marTop w:val="106"/>
          <w:marBottom w:val="0"/>
          <w:divBdr>
            <w:top w:val="none" w:sz="0" w:space="0" w:color="auto"/>
            <w:left w:val="none" w:sz="0" w:space="0" w:color="auto"/>
            <w:bottom w:val="none" w:sz="0" w:space="0" w:color="auto"/>
            <w:right w:val="none" w:sz="0" w:space="0" w:color="auto"/>
          </w:divBdr>
        </w:div>
        <w:div w:id="1333024582">
          <w:marLeft w:val="1166"/>
          <w:marRight w:val="0"/>
          <w:marTop w:val="10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03507042">
      <w:bodyDiv w:val="1"/>
      <w:marLeft w:val="0"/>
      <w:marRight w:val="0"/>
      <w:marTop w:val="0"/>
      <w:marBottom w:val="0"/>
      <w:divBdr>
        <w:top w:val="none" w:sz="0" w:space="0" w:color="auto"/>
        <w:left w:val="none" w:sz="0" w:space="0" w:color="auto"/>
        <w:bottom w:val="none" w:sz="0" w:space="0" w:color="auto"/>
        <w:right w:val="none" w:sz="0" w:space="0" w:color="auto"/>
      </w:divBdr>
      <w:divsChild>
        <w:div w:id="1397783579">
          <w:marLeft w:val="547"/>
          <w:marRight w:val="0"/>
          <w:marTop w:val="67"/>
          <w:marBottom w:val="0"/>
          <w:divBdr>
            <w:top w:val="none" w:sz="0" w:space="0" w:color="auto"/>
            <w:left w:val="none" w:sz="0" w:space="0" w:color="auto"/>
            <w:bottom w:val="none" w:sz="0" w:space="0" w:color="auto"/>
            <w:right w:val="none" w:sz="0" w:space="0" w:color="auto"/>
          </w:divBdr>
        </w:div>
        <w:div w:id="1977181843">
          <w:marLeft w:val="1166"/>
          <w:marRight w:val="0"/>
          <w:marTop w:val="58"/>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4763611">
      <w:bodyDiv w:val="1"/>
      <w:marLeft w:val="0"/>
      <w:marRight w:val="0"/>
      <w:marTop w:val="0"/>
      <w:marBottom w:val="0"/>
      <w:divBdr>
        <w:top w:val="none" w:sz="0" w:space="0" w:color="auto"/>
        <w:left w:val="none" w:sz="0" w:space="0" w:color="auto"/>
        <w:bottom w:val="none" w:sz="0" w:space="0" w:color="auto"/>
        <w:right w:val="none" w:sz="0" w:space="0" w:color="auto"/>
      </w:divBdr>
      <w:divsChild>
        <w:div w:id="379863214">
          <w:marLeft w:val="547"/>
          <w:marRight w:val="0"/>
          <w:marTop w:val="134"/>
          <w:marBottom w:val="0"/>
          <w:divBdr>
            <w:top w:val="none" w:sz="0" w:space="0" w:color="auto"/>
            <w:left w:val="none" w:sz="0" w:space="0" w:color="auto"/>
            <w:bottom w:val="none" w:sz="0" w:space="0" w:color="auto"/>
            <w:right w:val="none" w:sz="0" w:space="0" w:color="auto"/>
          </w:divBdr>
        </w:div>
        <w:div w:id="1300375480">
          <w:marLeft w:val="1166"/>
          <w:marRight w:val="0"/>
          <w:marTop w:val="134"/>
          <w:marBottom w:val="0"/>
          <w:divBdr>
            <w:top w:val="none" w:sz="0" w:space="0" w:color="auto"/>
            <w:left w:val="none" w:sz="0" w:space="0" w:color="auto"/>
            <w:bottom w:val="none" w:sz="0" w:space="0" w:color="auto"/>
            <w:right w:val="none" w:sz="0" w:space="0" w:color="auto"/>
          </w:divBdr>
        </w:div>
        <w:div w:id="1204098435">
          <w:marLeft w:val="1166"/>
          <w:marRight w:val="0"/>
          <w:marTop w:val="134"/>
          <w:marBottom w:val="0"/>
          <w:divBdr>
            <w:top w:val="none" w:sz="0" w:space="0" w:color="auto"/>
            <w:left w:val="none" w:sz="0" w:space="0" w:color="auto"/>
            <w:bottom w:val="none" w:sz="0" w:space="0" w:color="auto"/>
            <w:right w:val="none" w:sz="0" w:space="0" w:color="auto"/>
          </w:divBdr>
        </w:div>
        <w:div w:id="2046444043">
          <w:marLeft w:val="547"/>
          <w:marRight w:val="0"/>
          <w:marTop w:val="134"/>
          <w:marBottom w:val="0"/>
          <w:divBdr>
            <w:top w:val="none" w:sz="0" w:space="0" w:color="auto"/>
            <w:left w:val="none" w:sz="0" w:space="0" w:color="auto"/>
            <w:bottom w:val="none" w:sz="0" w:space="0" w:color="auto"/>
            <w:right w:val="none" w:sz="0" w:space="0" w:color="auto"/>
          </w:divBdr>
        </w:div>
        <w:div w:id="1560900554">
          <w:marLeft w:val="1166"/>
          <w:marRight w:val="0"/>
          <w:marTop w:val="134"/>
          <w:marBottom w:val="0"/>
          <w:divBdr>
            <w:top w:val="none" w:sz="0" w:space="0" w:color="auto"/>
            <w:left w:val="none" w:sz="0" w:space="0" w:color="auto"/>
            <w:bottom w:val="none" w:sz="0" w:space="0" w:color="auto"/>
            <w:right w:val="none" w:sz="0" w:space="0" w:color="auto"/>
          </w:divBdr>
        </w:div>
        <w:div w:id="50617848">
          <w:marLeft w:val="547"/>
          <w:marRight w:val="0"/>
          <w:marTop w:val="134"/>
          <w:marBottom w:val="0"/>
          <w:divBdr>
            <w:top w:val="none" w:sz="0" w:space="0" w:color="auto"/>
            <w:left w:val="none" w:sz="0" w:space="0" w:color="auto"/>
            <w:bottom w:val="none" w:sz="0" w:space="0" w:color="auto"/>
            <w:right w:val="none" w:sz="0" w:space="0" w:color="auto"/>
          </w:divBdr>
        </w:div>
        <w:div w:id="1659110689">
          <w:marLeft w:val="1166"/>
          <w:marRight w:val="0"/>
          <w:marTop w:val="134"/>
          <w:marBottom w:val="0"/>
          <w:divBdr>
            <w:top w:val="none" w:sz="0" w:space="0" w:color="auto"/>
            <w:left w:val="none" w:sz="0" w:space="0" w:color="auto"/>
            <w:bottom w:val="none" w:sz="0" w:space="0" w:color="auto"/>
            <w:right w:val="none" w:sz="0" w:space="0" w:color="auto"/>
          </w:divBdr>
        </w:div>
      </w:divsChild>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53086606">
      <w:bodyDiv w:val="1"/>
      <w:marLeft w:val="0"/>
      <w:marRight w:val="0"/>
      <w:marTop w:val="0"/>
      <w:marBottom w:val="0"/>
      <w:divBdr>
        <w:top w:val="none" w:sz="0" w:space="0" w:color="auto"/>
        <w:left w:val="none" w:sz="0" w:space="0" w:color="auto"/>
        <w:bottom w:val="none" w:sz="0" w:space="0" w:color="auto"/>
        <w:right w:val="none" w:sz="0" w:space="0" w:color="auto"/>
      </w:divBdr>
    </w:div>
    <w:div w:id="1485049493">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3061910">
      <w:bodyDiv w:val="1"/>
      <w:marLeft w:val="0"/>
      <w:marRight w:val="0"/>
      <w:marTop w:val="0"/>
      <w:marBottom w:val="0"/>
      <w:divBdr>
        <w:top w:val="none" w:sz="0" w:space="0" w:color="auto"/>
        <w:left w:val="none" w:sz="0" w:space="0" w:color="auto"/>
        <w:bottom w:val="none" w:sz="0" w:space="0" w:color="auto"/>
        <w:right w:val="none" w:sz="0" w:space="0" w:color="auto"/>
      </w:divBdr>
      <w:divsChild>
        <w:div w:id="407115732">
          <w:marLeft w:val="547"/>
          <w:marRight w:val="0"/>
          <w:marTop w:val="77"/>
          <w:marBottom w:val="0"/>
          <w:divBdr>
            <w:top w:val="none" w:sz="0" w:space="0" w:color="auto"/>
            <w:left w:val="none" w:sz="0" w:space="0" w:color="auto"/>
            <w:bottom w:val="none" w:sz="0" w:space="0" w:color="auto"/>
            <w:right w:val="none" w:sz="0" w:space="0" w:color="auto"/>
          </w:divBdr>
        </w:div>
        <w:div w:id="73629519">
          <w:marLeft w:val="1166"/>
          <w:marRight w:val="0"/>
          <w:marTop w:val="58"/>
          <w:marBottom w:val="0"/>
          <w:divBdr>
            <w:top w:val="none" w:sz="0" w:space="0" w:color="auto"/>
            <w:left w:val="none" w:sz="0" w:space="0" w:color="auto"/>
            <w:bottom w:val="none" w:sz="0" w:space="0" w:color="auto"/>
            <w:right w:val="none" w:sz="0" w:space="0" w:color="auto"/>
          </w:divBdr>
        </w:div>
        <w:div w:id="103885170">
          <w:marLeft w:val="1800"/>
          <w:marRight w:val="0"/>
          <w:marTop w:val="48"/>
          <w:marBottom w:val="0"/>
          <w:divBdr>
            <w:top w:val="none" w:sz="0" w:space="0" w:color="auto"/>
            <w:left w:val="none" w:sz="0" w:space="0" w:color="auto"/>
            <w:bottom w:val="none" w:sz="0" w:space="0" w:color="auto"/>
            <w:right w:val="none" w:sz="0" w:space="0" w:color="auto"/>
          </w:divBdr>
        </w:div>
        <w:div w:id="2123763709">
          <w:marLeft w:val="1800"/>
          <w:marRight w:val="0"/>
          <w:marTop w:val="48"/>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6925116">
      <w:bodyDiv w:val="1"/>
      <w:marLeft w:val="0"/>
      <w:marRight w:val="0"/>
      <w:marTop w:val="0"/>
      <w:marBottom w:val="0"/>
      <w:divBdr>
        <w:top w:val="none" w:sz="0" w:space="0" w:color="auto"/>
        <w:left w:val="none" w:sz="0" w:space="0" w:color="auto"/>
        <w:bottom w:val="none" w:sz="0" w:space="0" w:color="auto"/>
        <w:right w:val="none" w:sz="0" w:space="0" w:color="auto"/>
      </w:divBdr>
      <w:divsChild>
        <w:div w:id="1714042553">
          <w:marLeft w:val="0"/>
          <w:marRight w:val="0"/>
          <w:marTop w:val="0"/>
          <w:marBottom w:val="0"/>
          <w:divBdr>
            <w:top w:val="none" w:sz="0" w:space="0" w:color="auto"/>
            <w:left w:val="none" w:sz="0" w:space="0" w:color="auto"/>
            <w:bottom w:val="none" w:sz="0" w:space="0" w:color="auto"/>
            <w:right w:val="none" w:sz="0" w:space="0" w:color="auto"/>
          </w:divBdr>
          <w:divsChild>
            <w:div w:id="1342706799">
              <w:marLeft w:val="0"/>
              <w:marRight w:val="0"/>
              <w:marTop w:val="0"/>
              <w:marBottom w:val="0"/>
              <w:divBdr>
                <w:top w:val="none" w:sz="0" w:space="0" w:color="auto"/>
                <w:left w:val="none" w:sz="0" w:space="0" w:color="auto"/>
                <w:bottom w:val="none" w:sz="0" w:space="0" w:color="auto"/>
                <w:right w:val="none" w:sz="0" w:space="0" w:color="auto"/>
              </w:divBdr>
              <w:divsChild>
                <w:div w:id="1262109339">
                  <w:marLeft w:val="0"/>
                  <w:marRight w:val="0"/>
                  <w:marTop w:val="0"/>
                  <w:marBottom w:val="0"/>
                  <w:divBdr>
                    <w:top w:val="none" w:sz="0" w:space="0" w:color="auto"/>
                    <w:left w:val="none" w:sz="0" w:space="0" w:color="auto"/>
                    <w:bottom w:val="none" w:sz="0" w:space="0" w:color="auto"/>
                    <w:right w:val="none" w:sz="0" w:space="0" w:color="auto"/>
                  </w:divBdr>
                  <w:divsChild>
                    <w:div w:id="942228457">
                      <w:marLeft w:val="0"/>
                      <w:marRight w:val="0"/>
                      <w:marTop w:val="0"/>
                      <w:marBottom w:val="0"/>
                      <w:divBdr>
                        <w:top w:val="none" w:sz="0" w:space="0" w:color="auto"/>
                        <w:left w:val="none" w:sz="0" w:space="0" w:color="auto"/>
                        <w:bottom w:val="none" w:sz="0" w:space="0" w:color="auto"/>
                        <w:right w:val="none" w:sz="0" w:space="0" w:color="auto"/>
                      </w:divBdr>
                      <w:divsChild>
                        <w:div w:id="446245028">
                          <w:marLeft w:val="0"/>
                          <w:marRight w:val="0"/>
                          <w:marTop w:val="0"/>
                          <w:marBottom w:val="0"/>
                          <w:divBdr>
                            <w:top w:val="none" w:sz="0" w:space="0" w:color="auto"/>
                            <w:left w:val="none" w:sz="0" w:space="0" w:color="auto"/>
                            <w:bottom w:val="none" w:sz="0" w:space="0" w:color="auto"/>
                            <w:right w:val="none" w:sz="0" w:space="0" w:color="auto"/>
                          </w:divBdr>
                          <w:divsChild>
                            <w:div w:id="559368848">
                              <w:marLeft w:val="0"/>
                              <w:marRight w:val="0"/>
                              <w:marTop w:val="0"/>
                              <w:marBottom w:val="0"/>
                              <w:divBdr>
                                <w:top w:val="none" w:sz="0" w:space="0" w:color="auto"/>
                                <w:left w:val="none" w:sz="0" w:space="0" w:color="auto"/>
                                <w:bottom w:val="none" w:sz="0" w:space="0" w:color="auto"/>
                                <w:right w:val="none" w:sz="0" w:space="0" w:color="auto"/>
                              </w:divBdr>
                              <w:divsChild>
                                <w:div w:id="844784795">
                                  <w:marLeft w:val="0"/>
                                  <w:marRight w:val="0"/>
                                  <w:marTop w:val="0"/>
                                  <w:marBottom w:val="0"/>
                                  <w:divBdr>
                                    <w:top w:val="none" w:sz="0" w:space="0" w:color="auto"/>
                                    <w:left w:val="none" w:sz="0" w:space="0" w:color="auto"/>
                                    <w:bottom w:val="none" w:sz="0" w:space="0" w:color="auto"/>
                                    <w:right w:val="none" w:sz="0" w:space="0" w:color="auto"/>
                                  </w:divBdr>
                                  <w:divsChild>
                                    <w:div w:id="1596326887">
                                      <w:marLeft w:val="0"/>
                                      <w:marRight w:val="0"/>
                                      <w:marTop w:val="0"/>
                                      <w:marBottom w:val="0"/>
                                      <w:divBdr>
                                        <w:top w:val="none" w:sz="0" w:space="0" w:color="auto"/>
                                        <w:left w:val="none" w:sz="0" w:space="0" w:color="auto"/>
                                        <w:bottom w:val="none" w:sz="0" w:space="0" w:color="auto"/>
                                        <w:right w:val="none" w:sz="0" w:space="0" w:color="auto"/>
                                      </w:divBdr>
                                      <w:divsChild>
                                        <w:div w:id="2012488789">
                                          <w:marLeft w:val="0"/>
                                          <w:marRight w:val="0"/>
                                          <w:marTop w:val="0"/>
                                          <w:marBottom w:val="0"/>
                                          <w:divBdr>
                                            <w:top w:val="none" w:sz="0" w:space="0" w:color="auto"/>
                                            <w:left w:val="none" w:sz="0" w:space="0" w:color="auto"/>
                                            <w:bottom w:val="none" w:sz="0" w:space="0" w:color="auto"/>
                                            <w:right w:val="none" w:sz="0" w:space="0" w:color="auto"/>
                                          </w:divBdr>
                                          <w:divsChild>
                                            <w:div w:id="1343169141">
                                              <w:marLeft w:val="0"/>
                                              <w:marRight w:val="0"/>
                                              <w:marTop w:val="0"/>
                                              <w:marBottom w:val="495"/>
                                              <w:divBdr>
                                                <w:top w:val="none" w:sz="0" w:space="0" w:color="auto"/>
                                                <w:left w:val="none" w:sz="0" w:space="0" w:color="auto"/>
                                                <w:bottom w:val="none" w:sz="0" w:space="0" w:color="auto"/>
                                                <w:right w:val="none" w:sz="0" w:space="0" w:color="auto"/>
                                              </w:divBdr>
                                              <w:divsChild>
                                                <w:div w:id="8191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2121243">
      <w:bodyDiv w:val="1"/>
      <w:marLeft w:val="0"/>
      <w:marRight w:val="0"/>
      <w:marTop w:val="0"/>
      <w:marBottom w:val="0"/>
      <w:divBdr>
        <w:top w:val="none" w:sz="0" w:space="0" w:color="auto"/>
        <w:left w:val="none" w:sz="0" w:space="0" w:color="auto"/>
        <w:bottom w:val="none" w:sz="0" w:space="0" w:color="auto"/>
        <w:right w:val="none" w:sz="0" w:space="0" w:color="auto"/>
      </w:divBdr>
      <w:divsChild>
        <w:div w:id="909854007">
          <w:marLeft w:val="1166"/>
          <w:marRight w:val="0"/>
          <w:marTop w:val="58"/>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20918945">
      <w:bodyDiv w:val="1"/>
      <w:marLeft w:val="0"/>
      <w:marRight w:val="0"/>
      <w:marTop w:val="0"/>
      <w:marBottom w:val="0"/>
      <w:divBdr>
        <w:top w:val="none" w:sz="0" w:space="0" w:color="auto"/>
        <w:left w:val="none" w:sz="0" w:space="0" w:color="auto"/>
        <w:bottom w:val="none" w:sz="0" w:space="0" w:color="auto"/>
        <w:right w:val="none" w:sz="0" w:space="0" w:color="auto"/>
      </w:divBdr>
      <w:divsChild>
        <w:div w:id="1451245278">
          <w:marLeft w:val="1166"/>
          <w:marRight w:val="0"/>
          <w:marTop w:val="5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0938973">
      <w:bodyDiv w:val="1"/>
      <w:marLeft w:val="0"/>
      <w:marRight w:val="0"/>
      <w:marTop w:val="0"/>
      <w:marBottom w:val="0"/>
      <w:divBdr>
        <w:top w:val="none" w:sz="0" w:space="0" w:color="auto"/>
        <w:left w:val="none" w:sz="0" w:space="0" w:color="auto"/>
        <w:bottom w:val="none" w:sz="0" w:space="0" w:color="auto"/>
        <w:right w:val="none" w:sz="0" w:space="0" w:color="auto"/>
      </w:divBdr>
      <w:divsChild>
        <w:div w:id="820851186">
          <w:marLeft w:val="547"/>
          <w:marRight w:val="0"/>
          <w:marTop w:val="96"/>
          <w:marBottom w:val="0"/>
          <w:divBdr>
            <w:top w:val="none" w:sz="0" w:space="0" w:color="auto"/>
            <w:left w:val="none" w:sz="0" w:space="0" w:color="auto"/>
            <w:bottom w:val="none" w:sz="0" w:space="0" w:color="auto"/>
            <w:right w:val="none" w:sz="0" w:space="0" w:color="auto"/>
          </w:divBdr>
        </w:div>
        <w:div w:id="1728605076">
          <w:marLeft w:val="1166"/>
          <w:marRight w:val="0"/>
          <w:marTop w:val="82"/>
          <w:marBottom w:val="0"/>
          <w:divBdr>
            <w:top w:val="none" w:sz="0" w:space="0" w:color="auto"/>
            <w:left w:val="none" w:sz="0" w:space="0" w:color="auto"/>
            <w:bottom w:val="none" w:sz="0" w:space="0" w:color="auto"/>
            <w:right w:val="none" w:sz="0" w:space="0" w:color="auto"/>
          </w:divBdr>
        </w:div>
        <w:div w:id="1667245187">
          <w:marLeft w:val="1800"/>
          <w:marRight w:val="0"/>
          <w:marTop w:val="67"/>
          <w:marBottom w:val="0"/>
          <w:divBdr>
            <w:top w:val="none" w:sz="0" w:space="0" w:color="auto"/>
            <w:left w:val="none" w:sz="0" w:space="0" w:color="auto"/>
            <w:bottom w:val="none" w:sz="0" w:space="0" w:color="auto"/>
            <w:right w:val="none" w:sz="0" w:space="0" w:color="auto"/>
          </w:divBdr>
        </w:div>
        <w:div w:id="841972901">
          <w:marLeft w:val="2520"/>
          <w:marRight w:val="0"/>
          <w:marTop w:val="53"/>
          <w:marBottom w:val="0"/>
          <w:divBdr>
            <w:top w:val="none" w:sz="0" w:space="0" w:color="auto"/>
            <w:left w:val="none" w:sz="0" w:space="0" w:color="auto"/>
            <w:bottom w:val="none" w:sz="0" w:space="0" w:color="auto"/>
            <w:right w:val="none" w:sz="0" w:space="0" w:color="auto"/>
          </w:divBdr>
        </w:div>
        <w:div w:id="1154294081">
          <w:marLeft w:val="3240"/>
          <w:marRight w:val="0"/>
          <w:marTop w:val="53"/>
          <w:marBottom w:val="0"/>
          <w:divBdr>
            <w:top w:val="none" w:sz="0" w:space="0" w:color="auto"/>
            <w:left w:val="none" w:sz="0" w:space="0" w:color="auto"/>
            <w:bottom w:val="none" w:sz="0" w:space="0" w:color="auto"/>
            <w:right w:val="none" w:sz="0" w:space="0" w:color="auto"/>
          </w:divBdr>
        </w:div>
        <w:div w:id="1945459483">
          <w:marLeft w:val="3240"/>
          <w:marRight w:val="0"/>
          <w:marTop w:val="53"/>
          <w:marBottom w:val="0"/>
          <w:divBdr>
            <w:top w:val="none" w:sz="0" w:space="0" w:color="auto"/>
            <w:left w:val="none" w:sz="0" w:space="0" w:color="auto"/>
            <w:bottom w:val="none" w:sz="0" w:space="0" w:color="auto"/>
            <w:right w:val="none" w:sz="0" w:space="0" w:color="auto"/>
          </w:divBdr>
        </w:div>
        <w:div w:id="738291747">
          <w:marLeft w:val="3240"/>
          <w:marRight w:val="0"/>
          <w:marTop w:val="53"/>
          <w:marBottom w:val="0"/>
          <w:divBdr>
            <w:top w:val="none" w:sz="0" w:space="0" w:color="auto"/>
            <w:left w:val="none" w:sz="0" w:space="0" w:color="auto"/>
            <w:bottom w:val="none" w:sz="0" w:space="0" w:color="auto"/>
            <w:right w:val="none" w:sz="0" w:space="0" w:color="auto"/>
          </w:divBdr>
        </w:div>
        <w:div w:id="1939556897">
          <w:marLeft w:val="3240"/>
          <w:marRight w:val="0"/>
          <w:marTop w:val="53"/>
          <w:marBottom w:val="0"/>
          <w:divBdr>
            <w:top w:val="none" w:sz="0" w:space="0" w:color="auto"/>
            <w:left w:val="none" w:sz="0" w:space="0" w:color="auto"/>
            <w:bottom w:val="none" w:sz="0" w:space="0" w:color="auto"/>
            <w:right w:val="none" w:sz="0" w:space="0" w:color="auto"/>
          </w:divBdr>
        </w:div>
        <w:div w:id="1001932736">
          <w:marLeft w:val="3240"/>
          <w:marRight w:val="0"/>
          <w:marTop w:val="53"/>
          <w:marBottom w:val="0"/>
          <w:divBdr>
            <w:top w:val="none" w:sz="0" w:space="0" w:color="auto"/>
            <w:left w:val="none" w:sz="0" w:space="0" w:color="auto"/>
            <w:bottom w:val="none" w:sz="0" w:space="0" w:color="auto"/>
            <w:right w:val="none" w:sz="0" w:space="0" w:color="auto"/>
          </w:divBdr>
        </w:div>
        <w:div w:id="606162777">
          <w:marLeft w:val="3240"/>
          <w:marRight w:val="0"/>
          <w:marTop w:val="53"/>
          <w:marBottom w:val="0"/>
          <w:divBdr>
            <w:top w:val="none" w:sz="0" w:space="0" w:color="auto"/>
            <w:left w:val="none" w:sz="0" w:space="0" w:color="auto"/>
            <w:bottom w:val="none" w:sz="0" w:space="0" w:color="auto"/>
            <w:right w:val="none" w:sz="0" w:space="0" w:color="auto"/>
          </w:divBdr>
        </w:div>
        <w:div w:id="1730570754">
          <w:marLeft w:val="3240"/>
          <w:marRight w:val="0"/>
          <w:marTop w:val="53"/>
          <w:marBottom w:val="0"/>
          <w:divBdr>
            <w:top w:val="none" w:sz="0" w:space="0" w:color="auto"/>
            <w:left w:val="none" w:sz="0" w:space="0" w:color="auto"/>
            <w:bottom w:val="none" w:sz="0" w:space="0" w:color="auto"/>
            <w:right w:val="none" w:sz="0" w:space="0" w:color="auto"/>
          </w:divBdr>
        </w:div>
        <w:div w:id="335772155">
          <w:marLeft w:val="3240"/>
          <w:marRight w:val="0"/>
          <w:marTop w:val="53"/>
          <w:marBottom w:val="0"/>
          <w:divBdr>
            <w:top w:val="none" w:sz="0" w:space="0" w:color="auto"/>
            <w:left w:val="none" w:sz="0" w:space="0" w:color="auto"/>
            <w:bottom w:val="none" w:sz="0" w:space="0" w:color="auto"/>
            <w:right w:val="none" w:sz="0" w:space="0" w:color="auto"/>
          </w:divBdr>
        </w:div>
        <w:div w:id="1531801607">
          <w:marLeft w:val="3240"/>
          <w:marRight w:val="0"/>
          <w:marTop w:val="53"/>
          <w:marBottom w:val="0"/>
          <w:divBdr>
            <w:top w:val="none" w:sz="0" w:space="0" w:color="auto"/>
            <w:left w:val="none" w:sz="0" w:space="0" w:color="auto"/>
            <w:bottom w:val="none" w:sz="0" w:space="0" w:color="auto"/>
            <w:right w:val="none" w:sz="0" w:space="0" w:color="auto"/>
          </w:divBdr>
        </w:div>
        <w:div w:id="141705402">
          <w:marLeft w:val="2520"/>
          <w:marRight w:val="0"/>
          <w:marTop w:val="53"/>
          <w:marBottom w:val="0"/>
          <w:divBdr>
            <w:top w:val="none" w:sz="0" w:space="0" w:color="auto"/>
            <w:left w:val="none" w:sz="0" w:space="0" w:color="auto"/>
            <w:bottom w:val="none" w:sz="0" w:space="0" w:color="auto"/>
            <w:right w:val="none" w:sz="0" w:space="0" w:color="auto"/>
          </w:divBdr>
        </w:div>
        <w:div w:id="1923567375">
          <w:marLeft w:val="3240"/>
          <w:marRight w:val="0"/>
          <w:marTop w:val="53"/>
          <w:marBottom w:val="0"/>
          <w:divBdr>
            <w:top w:val="none" w:sz="0" w:space="0" w:color="auto"/>
            <w:left w:val="none" w:sz="0" w:space="0" w:color="auto"/>
            <w:bottom w:val="none" w:sz="0" w:space="0" w:color="auto"/>
            <w:right w:val="none" w:sz="0" w:space="0" w:color="auto"/>
          </w:divBdr>
        </w:div>
        <w:div w:id="1059016541">
          <w:marLeft w:val="3240"/>
          <w:marRight w:val="0"/>
          <w:marTop w:val="53"/>
          <w:marBottom w:val="0"/>
          <w:divBdr>
            <w:top w:val="none" w:sz="0" w:space="0" w:color="auto"/>
            <w:left w:val="none" w:sz="0" w:space="0" w:color="auto"/>
            <w:bottom w:val="none" w:sz="0" w:space="0" w:color="auto"/>
            <w:right w:val="none" w:sz="0" w:space="0" w:color="auto"/>
          </w:divBdr>
        </w:div>
        <w:div w:id="318576576">
          <w:marLeft w:val="3240"/>
          <w:marRight w:val="0"/>
          <w:marTop w:val="53"/>
          <w:marBottom w:val="0"/>
          <w:divBdr>
            <w:top w:val="none" w:sz="0" w:space="0" w:color="auto"/>
            <w:left w:val="none" w:sz="0" w:space="0" w:color="auto"/>
            <w:bottom w:val="none" w:sz="0" w:space="0" w:color="auto"/>
            <w:right w:val="none" w:sz="0" w:space="0" w:color="auto"/>
          </w:divBdr>
        </w:div>
        <w:div w:id="1895390331">
          <w:marLeft w:val="3240"/>
          <w:marRight w:val="0"/>
          <w:marTop w:val="53"/>
          <w:marBottom w:val="0"/>
          <w:divBdr>
            <w:top w:val="none" w:sz="0" w:space="0" w:color="auto"/>
            <w:left w:val="none" w:sz="0" w:space="0" w:color="auto"/>
            <w:bottom w:val="none" w:sz="0" w:space="0" w:color="auto"/>
            <w:right w:val="none" w:sz="0" w:space="0" w:color="auto"/>
          </w:divBdr>
        </w:div>
        <w:div w:id="1313750305">
          <w:marLeft w:val="3240"/>
          <w:marRight w:val="0"/>
          <w:marTop w:val="53"/>
          <w:marBottom w:val="0"/>
          <w:divBdr>
            <w:top w:val="none" w:sz="0" w:space="0" w:color="auto"/>
            <w:left w:val="none" w:sz="0" w:space="0" w:color="auto"/>
            <w:bottom w:val="none" w:sz="0" w:space="0" w:color="auto"/>
            <w:right w:val="none" w:sz="0" w:space="0" w:color="auto"/>
          </w:divBdr>
        </w:div>
        <w:div w:id="1615939952">
          <w:marLeft w:val="3240"/>
          <w:marRight w:val="0"/>
          <w:marTop w:val="53"/>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15196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515">
      <w:bodyDiv w:val="1"/>
      <w:marLeft w:val="0"/>
      <w:marRight w:val="0"/>
      <w:marTop w:val="0"/>
      <w:marBottom w:val="0"/>
      <w:divBdr>
        <w:top w:val="none" w:sz="0" w:space="0" w:color="auto"/>
        <w:left w:val="none" w:sz="0" w:space="0" w:color="auto"/>
        <w:bottom w:val="none" w:sz="0" w:space="0" w:color="auto"/>
        <w:right w:val="none" w:sz="0" w:space="0" w:color="auto"/>
      </w:divBdr>
      <w:divsChild>
        <w:div w:id="2083022674">
          <w:marLeft w:val="547"/>
          <w:marRight w:val="0"/>
          <w:marTop w:val="125"/>
          <w:marBottom w:val="0"/>
          <w:divBdr>
            <w:top w:val="none" w:sz="0" w:space="0" w:color="auto"/>
            <w:left w:val="none" w:sz="0" w:space="0" w:color="auto"/>
            <w:bottom w:val="none" w:sz="0" w:space="0" w:color="auto"/>
            <w:right w:val="none" w:sz="0" w:space="0" w:color="auto"/>
          </w:divBdr>
        </w:div>
        <w:div w:id="318659356">
          <w:marLeft w:val="1166"/>
          <w:marRight w:val="0"/>
          <w:marTop w:val="106"/>
          <w:marBottom w:val="0"/>
          <w:divBdr>
            <w:top w:val="none" w:sz="0" w:space="0" w:color="auto"/>
            <w:left w:val="none" w:sz="0" w:space="0" w:color="auto"/>
            <w:bottom w:val="none" w:sz="0" w:space="0" w:color="auto"/>
            <w:right w:val="none" w:sz="0" w:space="0" w:color="auto"/>
          </w:divBdr>
        </w:div>
        <w:div w:id="1110078822">
          <w:marLeft w:val="1800"/>
          <w:marRight w:val="0"/>
          <w:marTop w:val="86"/>
          <w:marBottom w:val="0"/>
          <w:divBdr>
            <w:top w:val="none" w:sz="0" w:space="0" w:color="auto"/>
            <w:left w:val="none" w:sz="0" w:space="0" w:color="auto"/>
            <w:bottom w:val="none" w:sz="0" w:space="0" w:color="auto"/>
            <w:right w:val="none" w:sz="0" w:space="0" w:color="auto"/>
          </w:divBdr>
        </w:div>
      </w:divsChild>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3972766">
      <w:bodyDiv w:val="1"/>
      <w:marLeft w:val="0"/>
      <w:marRight w:val="0"/>
      <w:marTop w:val="0"/>
      <w:marBottom w:val="0"/>
      <w:divBdr>
        <w:top w:val="none" w:sz="0" w:space="0" w:color="auto"/>
        <w:left w:val="none" w:sz="0" w:space="0" w:color="auto"/>
        <w:bottom w:val="none" w:sz="0" w:space="0" w:color="auto"/>
        <w:right w:val="none" w:sz="0" w:space="0" w:color="auto"/>
      </w:divBdr>
      <w:divsChild>
        <w:div w:id="104732283">
          <w:marLeft w:val="0"/>
          <w:marRight w:val="0"/>
          <w:marTop w:val="0"/>
          <w:marBottom w:val="0"/>
          <w:divBdr>
            <w:top w:val="none" w:sz="0" w:space="0" w:color="auto"/>
            <w:left w:val="none" w:sz="0" w:space="0" w:color="auto"/>
            <w:bottom w:val="none" w:sz="0" w:space="0" w:color="auto"/>
            <w:right w:val="none" w:sz="0" w:space="0" w:color="auto"/>
          </w:divBdr>
          <w:divsChild>
            <w:div w:id="600458118">
              <w:marLeft w:val="0"/>
              <w:marRight w:val="0"/>
              <w:marTop w:val="0"/>
              <w:marBottom w:val="0"/>
              <w:divBdr>
                <w:top w:val="none" w:sz="0" w:space="0" w:color="auto"/>
                <w:left w:val="none" w:sz="0" w:space="0" w:color="auto"/>
                <w:bottom w:val="none" w:sz="0" w:space="0" w:color="auto"/>
                <w:right w:val="none" w:sz="0" w:space="0" w:color="auto"/>
              </w:divBdr>
              <w:divsChild>
                <w:div w:id="1308977003">
                  <w:marLeft w:val="0"/>
                  <w:marRight w:val="0"/>
                  <w:marTop w:val="0"/>
                  <w:marBottom w:val="0"/>
                  <w:divBdr>
                    <w:top w:val="none" w:sz="0" w:space="0" w:color="auto"/>
                    <w:left w:val="none" w:sz="0" w:space="0" w:color="auto"/>
                    <w:bottom w:val="none" w:sz="0" w:space="0" w:color="auto"/>
                    <w:right w:val="none" w:sz="0" w:space="0" w:color="auto"/>
                  </w:divBdr>
                  <w:divsChild>
                    <w:div w:id="1351641931">
                      <w:marLeft w:val="0"/>
                      <w:marRight w:val="0"/>
                      <w:marTop w:val="0"/>
                      <w:marBottom w:val="0"/>
                      <w:divBdr>
                        <w:top w:val="none" w:sz="0" w:space="0" w:color="auto"/>
                        <w:left w:val="none" w:sz="0" w:space="0" w:color="auto"/>
                        <w:bottom w:val="none" w:sz="0" w:space="0" w:color="auto"/>
                        <w:right w:val="none" w:sz="0" w:space="0" w:color="auto"/>
                      </w:divBdr>
                      <w:divsChild>
                        <w:div w:id="561865954">
                          <w:marLeft w:val="0"/>
                          <w:marRight w:val="0"/>
                          <w:marTop w:val="0"/>
                          <w:marBottom w:val="0"/>
                          <w:divBdr>
                            <w:top w:val="none" w:sz="0" w:space="0" w:color="auto"/>
                            <w:left w:val="none" w:sz="0" w:space="0" w:color="auto"/>
                            <w:bottom w:val="none" w:sz="0" w:space="0" w:color="auto"/>
                            <w:right w:val="none" w:sz="0" w:space="0" w:color="auto"/>
                          </w:divBdr>
                          <w:divsChild>
                            <w:div w:id="1162698189">
                              <w:marLeft w:val="0"/>
                              <w:marRight w:val="0"/>
                              <w:marTop w:val="0"/>
                              <w:marBottom w:val="0"/>
                              <w:divBdr>
                                <w:top w:val="none" w:sz="0" w:space="0" w:color="auto"/>
                                <w:left w:val="none" w:sz="0" w:space="0" w:color="auto"/>
                                <w:bottom w:val="none" w:sz="0" w:space="0" w:color="auto"/>
                                <w:right w:val="none" w:sz="0" w:space="0" w:color="auto"/>
                              </w:divBdr>
                              <w:divsChild>
                                <w:div w:id="1295139019">
                                  <w:marLeft w:val="0"/>
                                  <w:marRight w:val="0"/>
                                  <w:marTop w:val="0"/>
                                  <w:marBottom w:val="0"/>
                                  <w:divBdr>
                                    <w:top w:val="none" w:sz="0" w:space="0" w:color="auto"/>
                                    <w:left w:val="none" w:sz="0" w:space="0" w:color="auto"/>
                                    <w:bottom w:val="none" w:sz="0" w:space="0" w:color="auto"/>
                                    <w:right w:val="none" w:sz="0" w:space="0" w:color="auto"/>
                                  </w:divBdr>
                                  <w:divsChild>
                                    <w:div w:id="1543244132">
                                      <w:marLeft w:val="0"/>
                                      <w:marRight w:val="0"/>
                                      <w:marTop w:val="0"/>
                                      <w:marBottom w:val="0"/>
                                      <w:divBdr>
                                        <w:top w:val="none" w:sz="0" w:space="0" w:color="auto"/>
                                        <w:left w:val="none" w:sz="0" w:space="0" w:color="auto"/>
                                        <w:bottom w:val="none" w:sz="0" w:space="0" w:color="auto"/>
                                        <w:right w:val="none" w:sz="0" w:space="0" w:color="auto"/>
                                      </w:divBdr>
                                      <w:divsChild>
                                        <w:div w:id="1509827766">
                                          <w:marLeft w:val="0"/>
                                          <w:marRight w:val="0"/>
                                          <w:marTop w:val="0"/>
                                          <w:marBottom w:val="0"/>
                                          <w:divBdr>
                                            <w:top w:val="none" w:sz="0" w:space="0" w:color="auto"/>
                                            <w:left w:val="none" w:sz="0" w:space="0" w:color="auto"/>
                                            <w:bottom w:val="none" w:sz="0" w:space="0" w:color="auto"/>
                                            <w:right w:val="none" w:sz="0" w:space="0" w:color="auto"/>
                                          </w:divBdr>
                                          <w:divsChild>
                                            <w:div w:id="1818839514">
                                              <w:marLeft w:val="0"/>
                                              <w:marRight w:val="0"/>
                                              <w:marTop w:val="0"/>
                                              <w:marBottom w:val="495"/>
                                              <w:divBdr>
                                                <w:top w:val="none" w:sz="0" w:space="0" w:color="auto"/>
                                                <w:left w:val="none" w:sz="0" w:space="0" w:color="auto"/>
                                                <w:bottom w:val="none" w:sz="0" w:space="0" w:color="auto"/>
                                                <w:right w:val="none" w:sz="0" w:space="0" w:color="auto"/>
                                              </w:divBdr>
                                              <w:divsChild>
                                                <w:div w:id="180238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7117128">
      <w:bodyDiv w:val="1"/>
      <w:marLeft w:val="0"/>
      <w:marRight w:val="0"/>
      <w:marTop w:val="0"/>
      <w:marBottom w:val="0"/>
      <w:divBdr>
        <w:top w:val="none" w:sz="0" w:space="0" w:color="auto"/>
        <w:left w:val="none" w:sz="0" w:space="0" w:color="auto"/>
        <w:bottom w:val="none" w:sz="0" w:space="0" w:color="auto"/>
        <w:right w:val="none" w:sz="0" w:space="0" w:color="auto"/>
      </w:divBdr>
      <w:divsChild>
        <w:div w:id="615716280">
          <w:marLeft w:val="547"/>
          <w:marRight w:val="0"/>
          <w:marTop w:val="125"/>
          <w:marBottom w:val="0"/>
          <w:divBdr>
            <w:top w:val="none" w:sz="0" w:space="0" w:color="auto"/>
            <w:left w:val="none" w:sz="0" w:space="0" w:color="auto"/>
            <w:bottom w:val="none" w:sz="0" w:space="0" w:color="auto"/>
            <w:right w:val="none" w:sz="0" w:space="0" w:color="auto"/>
          </w:divBdr>
        </w:div>
        <w:div w:id="1605846149">
          <w:marLeft w:val="1166"/>
          <w:marRight w:val="0"/>
          <w:marTop w:val="106"/>
          <w:marBottom w:val="0"/>
          <w:divBdr>
            <w:top w:val="none" w:sz="0" w:space="0" w:color="auto"/>
            <w:left w:val="none" w:sz="0" w:space="0" w:color="auto"/>
            <w:bottom w:val="none" w:sz="0" w:space="0" w:color="auto"/>
            <w:right w:val="none" w:sz="0" w:space="0" w:color="auto"/>
          </w:divBdr>
        </w:div>
        <w:div w:id="1732997188">
          <w:marLeft w:val="1800"/>
          <w:marRight w:val="0"/>
          <w:marTop w:val="86"/>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4381E-A4DB-43D5-AB43-13E2C0FE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6</Pages>
  <Words>1699</Words>
  <Characters>9687</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11364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63</cp:revision>
  <cp:lastPrinted>2017-04-28T05:57:00Z</cp:lastPrinted>
  <dcterms:created xsi:type="dcterms:W3CDTF">2019-10-03T13:42:00Z</dcterms:created>
  <dcterms:modified xsi:type="dcterms:W3CDTF">2020-04-10T15:11:00Z</dcterms:modified>
</cp:coreProperties>
</file>